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E471C3" w14:textId="77777777" w:rsidR="009E59EA" w:rsidRDefault="009E59EA" w:rsidP="009E59EA">
      <w:pPr>
        <w:pStyle w:val="En-ttedetabledesmatires"/>
        <w:spacing w:line="240" w:lineRule="auto"/>
        <w:contextualSpacing/>
        <w:jc w:val="center"/>
        <w:rPr>
          <w:rFonts w:ascii="Century Gothic" w:eastAsia="Arial" w:hAnsi="Century Gothic" w:cs="Arial"/>
          <w:color w:val="auto"/>
          <w:sz w:val="22"/>
          <w:szCs w:val="22"/>
          <w:lang w:val="fr"/>
        </w:rPr>
      </w:pPr>
    </w:p>
    <w:p w14:paraId="2CBD2B31" w14:textId="77777777" w:rsidR="009E59EA" w:rsidRPr="00DC7904" w:rsidRDefault="009E59EA" w:rsidP="009E59EA">
      <w:pPr>
        <w:spacing w:line="240" w:lineRule="auto"/>
        <w:contextualSpacing/>
        <w:jc w:val="center"/>
        <w:rPr>
          <w:rFonts w:ascii="Century Gothic" w:hAnsi="Century Gothic"/>
          <w:b/>
          <w:bCs/>
          <w:u w:val="single"/>
        </w:rPr>
      </w:pPr>
    </w:p>
    <w:p w14:paraId="702EC493" w14:textId="5B1952F8" w:rsidR="009E59EA" w:rsidRPr="00DC7904" w:rsidRDefault="009E59EA" w:rsidP="009E59EA">
      <w:pPr>
        <w:spacing w:line="240" w:lineRule="auto"/>
        <w:contextualSpacing/>
        <w:jc w:val="center"/>
        <w:rPr>
          <w:rFonts w:ascii="Century Gothic" w:hAnsi="Century Gothic"/>
          <w:b/>
          <w:bCs/>
          <w:sz w:val="56"/>
          <w:szCs w:val="56"/>
          <w:u w:val="single"/>
        </w:rPr>
      </w:pPr>
      <w:r>
        <w:rPr>
          <w:rFonts w:ascii="Century Gothic" w:hAnsi="Century Gothic"/>
          <w:b/>
          <w:bCs/>
          <w:sz w:val="56"/>
          <w:szCs w:val="56"/>
          <w:u w:val="single"/>
        </w:rPr>
        <w:t>CHARTE RGPD</w:t>
      </w:r>
    </w:p>
    <w:p w14:paraId="4D382A12" w14:textId="77777777" w:rsidR="009E59EA" w:rsidRPr="00DC7904" w:rsidRDefault="009E59EA" w:rsidP="009E59EA">
      <w:pPr>
        <w:spacing w:line="240" w:lineRule="auto"/>
        <w:contextualSpacing/>
        <w:jc w:val="center"/>
        <w:rPr>
          <w:rFonts w:ascii="Century Gothic" w:hAnsi="Century Gothic"/>
          <w:b/>
          <w:bCs/>
          <w:sz w:val="40"/>
          <w:szCs w:val="40"/>
          <w:u w:val="single"/>
        </w:rPr>
      </w:pPr>
    </w:p>
    <w:p w14:paraId="7EB2D950" w14:textId="379B8A94" w:rsidR="009E59EA" w:rsidRDefault="009E59EA" w:rsidP="009E59EA">
      <w:pPr>
        <w:spacing w:line="240" w:lineRule="auto"/>
        <w:contextualSpacing/>
        <w:jc w:val="center"/>
        <w:rPr>
          <w:rFonts w:ascii="Century Gothic" w:hAnsi="Century Gothic"/>
          <w:b/>
          <w:bCs/>
          <w:sz w:val="40"/>
          <w:szCs w:val="40"/>
          <w:u w:val="single"/>
        </w:rPr>
      </w:pPr>
    </w:p>
    <w:p w14:paraId="65201D9D" w14:textId="1C1D05AD" w:rsidR="000F07BE" w:rsidRDefault="000F07BE" w:rsidP="009E59EA">
      <w:pPr>
        <w:spacing w:line="240" w:lineRule="auto"/>
        <w:contextualSpacing/>
        <w:jc w:val="center"/>
        <w:rPr>
          <w:rFonts w:ascii="Century Gothic" w:hAnsi="Century Gothic"/>
          <w:b/>
          <w:bCs/>
          <w:sz w:val="40"/>
          <w:szCs w:val="40"/>
          <w:u w:val="single"/>
        </w:rPr>
      </w:pPr>
    </w:p>
    <w:p w14:paraId="206F7812" w14:textId="6F5E032F" w:rsidR="000F07BE" w:rsidRDefault="000F07BE" w:rsidP="009E59EA">
      <w:pPr>
        <w:spacing w:line="240" w:lineRule="auto"/>
        <w:contextualSpacing/>
        <w:jc w:val="center"/>
        <w:rPr>
          <w:rFonts w:ascii="Century Gothic" w:hAnsi="Century Gothic"/>
          <w:b/>
          <w:bCs/>
          <w:sz w:val="40"/>
          <w:szCs w:val="40"/>
          <w:u w:val="single"/>
        </w:rPr>
      </w:pPr>
    </w:p>
    <w:p w14:paraId="04AD0835" w14:textId="77777777" w:rsidR="000F07BE" w:rsidRPr="00DC7904" w:rsidRDefault="000F07BE" w:rsidP="009E59EA">
      <w:pPr>
        <w:spacing w:line="240" w:lineRule="auto"/>
        <w:contextualSpacing/>
        <w:jc w:val="center"/>
        <w:rPr>
          <w:rFonts w:ascii="Century Gothic" w:hAnsi="Century Gothic"/>
          <w:b/>
          <w:bCs/>
          <w:sz w:val="40"/>
          <w:szCs w:val="40"/>
          <w:u w:val="single"/>
        </w:rPr>
      </w:pPr>
    </w:p>
    <w:p w14:paraId="2E47DE08" w14:textId="77777777" w:rsidR="009E59EA" w:rsidRPr="00DC7904" w:rsidRDefault="009E59EA" w:rsidP="009E59EA">
      <w:pPr>
        <w:spacing w:line="240" w:lineRule="auto"/>
        <w:contextualSpacing/>
        <w:jc w:val="center"/>
        <w:rPr>
          <w:rFonts w:ascii="Century Gothic" w:hAnsi="Century Gothic"/>
          <w:b/>
          <w:bCs/>
          <w:sz w:val="40"/>
          <w:szCs w:val="40"/>
          <w:u w:val="single"/>
        </w:rPr>
      </w:pPr>
      <w:r w:rsidRPr="00DC7904">
        <w:rPr>
          <w:rFonts w:ascii="Century Gothic" w:hAnsi="Century Gothic"/>
          <w:b/>
          <w:bCs/>
          <w:sz w:val="40"/>
          <w:szCs w:val="40"/>
          <w:u w:val="single"/>
        </w:rPr>
        <w:t>MAIRIE DE SIGNES</w:t>
      </w:r>
    </w:p>
    <w:p w14:paraId="161D9813" w14:textId="77777777" w:rsidR="009E59EA" w:rsidRDefault="009E59EA" w:rsidP="009E59EA">
      <w:pPr>
        <w:spacing w:line="240" w:lineRule="auto"/>
        <w:contextualSpacing/>
        <w:jc w:val="center"/>
        <w:rPr>
          <w:rFonts w:ascii="Century Gothic" w:hAnsi="Century Gothic"/>
          <w:b/>
          <w:bCs/>
          <w:u w:val="single"/>
        </w:rPr>
      </w:pPr>
    </w:p>
    <w:p w14:paraId="085FC91A" w14:textId="77777777" w:rsidR="009E59EA" w:rsidRDefault="009E59EA" w:rsidP="009E59EA">
      <w:pPr>
        <w:spacing w:line="240" w:lineRule="auto"/>
        <w:contextualSpacing/>
        <w:jc w:val="center"/>
        <w:rPr>
          <w:rFonts w:ascii="Century Gothic" w:hAnsi="Century Gothic"/>
          <w:b/>
          <w:bCs/>
          <w:u w:val="single"/>
        </w:rPr>
      </w:pPr>
    </w:p>
    <w:p w14:paraId="5DB2A6C3" w14:textId="7D207C8B" w:rsidR="009E59EA" w:rsidRDefault="009E59EA" w:rsidP="009E59EA">
      <w:pPr>
        <w:spacing w:line="240" w:lineRule="auto"/>
        <w:contextualSpacing/>
        <w:jc w:val="center"/>
        <w:rPr>
          <w:rFonts w:ascii="Century Gothic" w:hAnsi="Century Gothic"/>
          <w:b/>
          <w:bCs/>
          <w:u w:val="single"/>
        </w:rPr>
      </w:pPr>
    </w:p>
    <w:p w14:paraId="6256CF8A" w14:textId="3764C277" w:rsidR="000F07BE" w:rsidRDefault="000F07BE" w:rsidP="009E59EA">
      <w:pPr>
        <w:spacing w:line="240" w:lineRule="auto"/>
        <w:contextualSpacing/>
        <w:jc w:val="center"/>
        <w:rPr>
          <w:rFonts w:ascii="Century Gothic" w:hAnsi="Century Gothic"/>
          <w:b/>
          <w:bCs/>
          <w:u w:val="single"/>
        </w:rPr>
      </w:pPr>
    </w:p>
    <w:p w14:paraId="2F852733" w14:textId="223D8C72" w:rsidR="000F07BE" w:rsidRDefault="000F07BE" w:rsidP="009E59EA">
      <w:pPr>
        <w:spacing w:line="240" w:lineRule="auto"/>
        <w:contextualSpacing/>
        <w:jc w:val="center"/>
        <w:rPr>
          <w:rFonts w:ascii="Century Gothic" w:hAnsi="Century Gothic"/>
          <w:b/>
          <w:bCs/>
          <w:u w:val="single"/>
        </w:rPr>
      </w:pPr>
    </w:p>
    <w:p w14:paraId="2E41BEBE" w14:textId="2B3F43E2" w:rsidR="000F07BE" w:rsidRDefault="000F07BE" w:rsidP="009E59EA">
      <w:pPr>
        <w:spacing w:line="240" w:lineRule="auto"/>
        <w:contextualSpacing/>
        <w:jc w:val="center"/>
        <w:rPr>
          <w:rFonts w:ascii="Century Gothic" w:hAnsi="Century Gothic"/>
          <w:b/>
          <w:bCs/>
          <w:u w:val="single"/>
        </w:rPr>
      </w:pPr>
    </w:p>
    <w:p w14:paraId="351C0C2B" w14:textId="77777777" w:rsidR="000F07BE" w:rsidRDefault="000F07BE" w:rsidP="009E59EA">
      <w:pPr>
        <w:spacing w:line="240" w:lineRule="auto"/>
        <w:contextualSpacing/>
        <w:jc w:val="center"/>
        <w:rPr>
          <w:rFonts w:ascii="Century Gothic" w:hAnsi="Century Gothic"/>
          <w:b/>
          <w:bCs/>
          <w:u w:val="single"/>
        </w:rPr>
      </w:pPr>
    </w:p>
    <w:p w14:paraId="29B46926" w14:textId="77777777" w:rsidR="009E59EA" w:rsidRDefault="009E59EA" w:rsidP="009E59EA">
      <w:pPr>
        <w:spacing w:line="240" w:lineRule="auto"/>
        <w:contextualSpacing/>
        <w:jc w:val="center"/>
        <w:rPr>
          <w:rFonts w:ascii="Century Gothic" w:hAnsi="Century Gothic"/>
          <w:b/>
          <w:bCs/>
          <w:u w:val="single"/>
        </w:rPr>
      </w:pPr>
    </w:p>
    <w:p w14:paraId="09329646" w14:textId="77777777" w:rsidR="009E59EA" w:rsidRPr="00DC7904" w:rsidRDefault="009E59EA" w:rsidP="009E59EA">
      <w:pPr>
        <w:spacing w:line="240" w:lineRule="auto"/>
        <w:contextualSpacing/>
        <w:jc w:val="center"/>
        <w:rPr>
          <w:rFonts w:ascii="Century Gothic" w:hAnsi="Century Gothic"/>
          <w:b/>
          <w:bCs/>
          <w:u w:val="single"/>
        </w:rPr>
      </w:pPr>
      <w:r>
        <w:rPr>
          <w:noProof/>
          <w:color w:val="404040" w:themeColor="text1" w:themeTint="BF"/>
          <w:sz w:val="36"/>
          <w:szCs w:val="36"/>
        </w:rPr>
        <w:drawing>
          <wp:inline distT="0" distB="0" distL="0" distR="0" wp14:anchorId="49C3A664" wp14:editId="71D31494">
            <wp:extent cx="3381375" cy="1971675"/>
            <wp:effectExtent l="0" t="0" r="9525" b="9525"/>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81375" cy="1971675"/>
                    </a:xfrm>
                    <a:prstGeom prst="rect">
                      <a:avLst/>
                    </a:prstGeom>
                    <a:noFill/>
                    <a:ln>
                      <a:noFill/>
                    </a:ln>
                  </pic:spPr>
                </pic:pic>
              </a:graphicData>
            </a:graphic>
          </wp:inline>
        </w:drawing>
      </w:r>
    </w:p>
    <w:p w14:paraId="74BBA922" w14:textId="77777777" w:rsidR="009E59EA" w:rsidRPr="00DC7904" w:rsidRDefault="009E59EA" w:rsidP="009E59EA">
      <w:pPr>
        <w:spacing w:line="240" w:lineRule="auto"/>
        <w:contextualSpacing/>
        <w:jc w:val="both"/>
        <w:rPr>
          <w:rFonts w:ascii="Century Gothic" w:hAnsi="Century Gothic"/>
          <w:b/>
          <w:bCs/>
          <w:u w:val="single"/>
        </w:rPr>
      </w:pPr>
    </w:p>
    <w:p w14:paraId="0E4E5E3F" w14:textId="0AF510FC" w:rsidR="009E59EA" w:rsidRDefault="009E59EA" w:rsidP="009E59EA">
      <w:pPr>
        <w:pStyle w:val="En-ttedetabledesmatires"/>
        <w:spacing w:line="240" w:lineRule="auto"/>
        <w:contextualSpacing/>
        <w:jc w:val="both"/>
        <w:rPr>
          <w:rFonts w:ascii="Century Gothic" w:eastAsia="Arial" w:hAnsi="Century Gothic" w:cs="Arial"/>
          <w:color w:val="auto"/>
          <w:sz w:val="22"/>
          <w:szCs w:val="22"/>
          <w:lang w:val="fr"/>
        </w:rPr>
      </w:pPr>
    </w:p>
    <w:p w14:paraId="7699558E" w14:textId="737429C2" w:rsidR="009E59EA" w:rsidRDefault="009E59EA" w:rsidP="009E59EA">
      <w:pPr>
        <w:spacing w:line="240" w:lineRule="auto"/>
        <w:contextualSpacing/>
        <w:jc w:val="both"/>
      </w:pPr>
    </w:p>
    <w:p w14:paraId="4A72FD60" w14:textId="386F1621" w:rsidR="009E59EA" w:rsidRDefault="009E59EA" w:rsidP="009E59EA">
      <w:pPr>
        <w:spacing w:line="240" w:lineRule="auto"/>
        <w:contextualSpacing/>
        <w:jc w:val="both"/>
      </w:pPr>
    </w:p>
    <w:p w14:paraId="18B0CA0E" w14:textId="51443B4C" w:rsidR="009E59EA" w:rsidRDefault="009E59EA" w:rsidP="009E59EA">
      <w:pPr>
        <w:spacing w:line="240" w:lineRule="auto"/>
        <w:contextualSpacing/>
        <w:jc w:val="both"/>
      </w:pPr>
    </w:p>
    <w:p w14:paraId="41A3C600" w14:textId="42EFBD59" w:rsidR="009E59EA" w:rsidRDefault="009E59EA" w:rsidP="009E59EA">
      <w:pPr>
        <w:spacing w:line="240" w:lineRule="auto"/>
        <w:contextualSpacing/>
        <w:jc w:val="both"/>
      </w:pPr>
    </w:p>
    <w:p w14:paraId="023FE6E3" w14:textId="688946FD" w:rsidR="009E59EA" w:rsidRDefault="009E59EA" w:rsidP="009E59EA">
      <w:pPr>
        <w:spacing w:line="240" w:lineRule="auto"/>
        <w:contextualSpacing/>
        <w:jc w:val="both"/>
      </w:pPr>
    </w:p>
    <w:p w14:paraId="75753E69" w14:textId="2DE84592" w:rsidR="009E59EA" w:rsidRDefault="009E59EA" w:rsidP="009E59EA">
      <w:pPr>
        <w:spacing w:line="240" w:lineRule="auto"/>
        <w:contextualSpacing/>
        <w:jc w:val="both"/>
      </w:pPr>
    </w:p>
    <w:p w14:paraId="42C1BC98" w14:textId="1D6CE2CC" w:rsidR="009E59EA" w:rsidRDefault="009E59EA" w:rsidP="009E59EA">
      <w:pPr>
        <w:spacing w:line="240" w:lineRule="auto"/>
        <w:contextualSpacing/>
        <w:jc w:val="both"/>
      </w:pPr>
    </w:p>
    <w:p w14:paraId="75455BD6" w14:textId="00E115A2" w:rsidR="009E59EA" w:rsidRDefault="009E59EA" w:rsidP="009E59EA">
      <w:pPr>
        <w:spacing w:line="240" w:lineRule="auto"/>
        <w:contextualSpacing/>
        <w:jc w:val="both"/>
      </w:pPr>
    </w:p>
    <w:p w14:paraId="5607A91D" w14:textId="7EEF9F64" w:rsidR="009E59EA" w:rsidRDefault="009E59EA" w:rsidP="009E59EA">
      <w:pPr>
        <w:spacing w:line="240" w:lineRule="auto"/>
        <w:contextualSpacing/>
        <w:jc w:val="both"/>
      </w:pPr>
    </w:p>
    <w:p w14:paraId="49C2AD2C" w14:textId="4C7A55EA" w:rsidR="009E59EA" w:rsidRDefault="009E59EA" w:rsidP="009E59EA">
      <w:pPr>
        <w:spacing w:line="240" w:lineRule="auto"/>
        <w:contextualSpacing/>
        <w:jc w:val="both"/>
      </w:pPr>
    </w:p>
    <w:p w14:paraId="0C3EBF30" w14:textId="5E394B5C" w:rsidR="009E59EA" w:rsidRDefault="009E59EA" w:rsidP="009E59EA">
      <w:pPr>
        <w:spacing w:line="240" w:lineRule="auto"/>
        <w:contextualSpacing/>
        <w:jc w:val="both"/>
      </w:pPr>
    </w:p>
    <w:p w14:paraId="570CE7BB" w14:textId="287F62DA" w:rsidR="009E59EA" w:rsidRDefault="009E59EA" w:rsidP="009E59EA">
      <w:pPr>
        <w:spacing w:line="240" w:lineRule="auto"/>
        <w:contextualSpacing/>
        <w:jc w:val="both"/>
      </w:pPr>
    </w:p>
    <w:p w14:paraId="3A001166" w14:textId="2FA8457B" w:rsidR="009E59EA" w:rsidRDefault="009E59EA" w:rsidP="009E59EA">
      <w:pPr>
        <w:spacing w:line="240" w:lineRule="auto"/>
        <w:contextualSpacing/>
        <w:jc w:val="both"/>
      </w:pPr>
    </w:p>
    <w:p w14:paraId="657E47D6" w14:textId="3896D9E0" w:rsidR="009E59EA" w:rsidRDefault="009E59EA" w:rsidP="009E59EA">
      <w:pPr>
        <w:spacing w:line="240" w:lineRule="auto"/>
        <w:contextualSpacing/>
        <w:jc w:val="both"/>
      </w:pPr>
    </w:p>
    <w:p w14:paraId="0E3126E4" w14:textId="0EADBB5E" w:rsidR="009E59EA" w:rsidRDefault="009E59EA" w:rsidP="009E59EA">
      <w:pPr>
        <w:spacing w:line="240" w:lineRule="auto"/>
        <w:contextualSpacing/>
        <w:jc w:val="both"/>
      </w:pPr>
    </w:p>
    <w:p w14:paraId="39F9C404" w14:textId="3DE19024" w:rsidR="009E59EA" w:rsidRDefault="009E59EA" w:rsidP="009E59EA">
      <w:pPr>
        <w:spacing w:line="240" w:lineRule="auto"/>
        <w:contextualSpacing/>
        <w:jc w:val="both"/>
      </w:pPr>
    </w:p>
    <w:p w14:paraId="767C8BA8" w14:textId="77777777" w:rsidR="009E59EA" w:rsidRDefault="009E59EA" w:rsidP="009E59EA">
      <w:pPr>
        <w:pStyle w:val="En-ttedetabledesmatires"/>
        <w:spacing w:line="240" w:lineRule="auto"/>
        <w:contextualSpacing/>
        <w:jc w:val="both"/>
        <w:rPr>
          <w:rFonts w:ascii="Century Gothic" w:eastAsia="Arial" w:hAnsi="Century Gothic" w:cs="Arial"/>
          <w:color w:val="auto"/>
          <w:sz w:val="22"/>
          <w:szCs w:val="22"/>
          <w:lang w:val="fr"/>
        </w:rPr>
      </w:pPr>
    </w:p>
    <w:p w14:paraId="5357BC8A" w14:textId="77777777" w:rsidR="009E59EA" w:rsidRDefault="009E59EA" w:rsidP="009E59EA">
      <w:pPr>
        <w:pStyle w:val="En-ttedetabledesmatires"/>
        <w:spacing w:line="240" w:lineRule="auto"/>
        <w:contextualSpacing/>
        <w:jc w:val="both"/>
        <w:rPr>
          <w:rFonts w:ascii="Century Gothic" w:eastAsia="Arial" w:hAnsi="Century Gothic" w:cs="Arial"/>
          <w:color w:val="auto"/>
          <w:sz w:val="22"/>
          <w:szCs w:val="22"/>
          <w:lang w:val="fr"/>
        </w:rPr>
      </w:pPr>
    </w:p>
    <w:sdt>
      <w:sdtPr>
        <w:rPr>
          <w:rFonts w:ascii="Century Gothic" w:eastAsia="Arial" w:hAnsi="Century Gothic" w:cs="Arial"/>
          <w:color w:val="auto"/>
          <w:sz w:val="22"/>
          <w:szCs w:val="22"/>
          <w:lang w:val="fr"/>
        </w:rPr>
        <w:id w:val="-1008511805"/>
        <w:docPartObj>
          <w:docPartGallery w:val="Table of Contents"/>
          <w:docPartUnique/>
        </w:docPartObj>
      </w:sdtPr>
      <w:sdtEndPr>
        <w:rPr>
          <w:b/>
          <w:bCs/>
        </w:rPr>
      </w:sdtEndPr>
      <w:sdtContent>
        <w:p w14:paraId="6A9DF34C" w14:textId="2306B4ED" w:rsidR="00E72D93" w:rsidRPr="000D79E9" w:rsidRDefault="00E72D93" w:rsidP="009E59EA">
          <w:pPr>
            <w:pStyle w:val="En-ttedetabledesmatires"/>
            <w:spacing w:line="240" w:lineRule="auto"/>
            <w:contextualSpacing/>
            <w:jc w:val="center"/>
            <w:rPr>
              <w:rFonts w:ascii="Century Gothic" w:hAnsi="Century Gothic"/>
              <w:b/>
              <w:bCs/>
              <w:sz w:val="56"/>
              <w:szCs w:val="56"/>
              <w:u w:val="single"/>
            </w:rPr>
          </w:pPr>
          <w:r w:rsidRPr="000D79E9">
            <w:rPr>
              <w:rFonts w:ascii="Century Gothic" w:hAnsi="Century Gothic"/>
              <w:b/>
              <w:bCs/>
              <w:sz w:val="56"/>
              <w:szCs w:val="56"/>
              <w:u w:val="single"/>
            </w:rPr>
            <w:t>Table des matières</w:t>
          </w:r>
        </w:p>
        <w:p w14:paraId="31C143A7" w14:textId="40D92247" w:rsidR="000D79E9" w:rsidRDefault="000D79E9" w:rsidP="009E59EA">
          <w:pPr>
            <w:spacing w:line="240" w:lineRule="auto"/>
            <w:contextualSpacing/>
            <w:jc w:val="both"/>
            <w:rPr>
              <w:lang w:val="fr-FR"/>
            </w:rPr>
          </w:pPr>
        </w:p>
        <w:p w14:paraId="6504DCF3" w14:textId="100BAA03" w:rsidR="000D79E9" w:rsidRDefault="000D79E9" w:rsidP="009E59EA">
          <w:pPr>
            <w:spacing w:line="240" w:lineRule="auto"/>
            <w:contextualSpacing/>
            <w:jc w:val="both"/>
            <w:rPr>
              <w:lang w:val="fr-FR"/>
            </w:rPr>
          </w:pPr>
        </w:p>
        <w:p w14:paraId="2A85E725" w14:textId="6E0136CD" w:rsidR="000F07BE" w:rsidRDefault="000F07BE" w:rsidP="009E59EA">
          <w:pPr>
            <w:spacing w:line="240" w:lineRule="auto"/>
            <w:contextualSpacing/>
            <w:jc w:val="both"/>
            <w:rPr>
              <w:lang w:val="fr-FR"/>
            </w:rPr>
          </w:pPr>
        </w:p>
        <w:p w14:paraId="3FA057CD" w14:textId="05551ABC" w:rsidR="000F07BE" w:rsidRDefault="000F07BE" w:rsidP="009E59EA">
          <w:pPr>
            <w:spacing w:line="240" w:lineRule="auto"/>
            <w:contextualSpacing/>
            <w:jc w:val="both"/>
            <w:rPr>
              <w:lang w:val="fr-FR"/>
            </w:rPr>
          </w:pPr>
        </w:p>
        <w:p w14:paraId="2CEF47CF" w14:textId="72A29BCD" w:rsidR="000F07BE" w:rsidRDefault="000F07BE" w:rsidP="009E59EA">
          <w:pPr>
            <w:spacing w:line="240" w:lineRule="auto"/>
            <w:contextualSpacing/>
            <w:jc w:val="both"/>
            <w:rPr>
              <w:lang w:val="fr-FR"/>
            </w:rPr>
          </w:pPr>
        </w:p>
        <w:p w14:paraId="633FEBE0" w14:textId="2648D980" w:rsidR="000F07BE" w:rsidRDefault="000F07BE" w:rsidP="009E59EA">
          <w:pPr>
            <w:spacing w:line="240" w:lineRule="auto"/>
            <w:contextualSpacing/>
            <w:jc w:val="both"/>
            <w:rPr>
              <w:lang w:val="fr-FR"/>
            </w:rPr>
          </w:pPr>
        </w:p>
        <w:p w14:paraId="53CCD745" w14:textId="77777777" w:rsidR="000F07BE" w:rsidRDefault="000F07BE" w:rsidP="009E59EA">
          <w:pPr>
            <w:spacing w:line="240" w:lineRule="auto"/>
            <w:contextualSpacing/>
            <w:jc w:val="both"/>
            <w:rPr>
              <w:lang w:val="fr-FR"/>
            </w:rPr>
          </w:pPr>
        </w:p>
        <w:p w14:paraId="57E64327" w14:textId="37AB1C57" w:rsidR="000D79E9" w:rsidRDefault="000D79E9" w:rsidP="009E59EA">
          <w:pPr>
            <w:spacing w:line="240" w:lineRule="auto"/>
            <w:contextualSpacing/>
            <w:jc w:val="both"/>
            <w:rPr>
              <w:lang w:val="fr-FR"/>
            </w:rPr>
          </w:pPr>
        </w:p>
        <w:p w14:paraId="3A6B0208" w14:textId="77777777" w:rsidR="000D79E9" w:rsidRPr="000D79E9" w:rsidRDefault="000D79E9" w:rsidP="009E59EA">
          <w:pPr>
            <w:spacing w:line="240" w:lineRule="auto"/>
            <w:contextualSpacing/>
            <w:jc w:val="both"/>
            <w:rPr>
              <w:lang w:val="fr-FR"/>
            </w:rPr>
          </w:pPr>
        </w:p>
        <w:p w14:paraId="5E1FE2E1" w14:textId="7FF5BD11" w:rsidR="00C55E30" w:rsidRDefault="00E72D93" w:rsidP="009E59EA">
          <w:pPr>
            <w:pStyle w:val="TM3"/>
            <w:tabs>
              <w:tab w:val="right" w:leader="dot" w:pos="9019"/>
            </w:tabs>
            <w:spacing w:after="0" w:line="240" w:lineRule="auto"/>
            <w:contextualSpacing/>
            <w:jc w:val="both"/>
            <w:rPr>
              <w:noProof/>
            </w:rPr>
          </w:pPr>
          <w:r w:rsidRPr="000D79E9">
            <w:rPr>
              <w:rFonts w:ascii="Century Gothic" w:hAnsi="Century Gothic"/>
            </w:rPr>
            <w:fldChar w:fldCharType="begin"/>
          </w:r>
          <w:r w:rsidRPr="000D79E9">
            <w:rPr>
              <w:rFonts w:ascii="Century Gothic" w:hAnsi="Century Gothic"/>
            </w:rPr>
            <w:instrText xml:space="preserve"> TOC \o "1-3" \h \z \u </w:instrText>
          </w:r>
          <w:r w:rsidRPr="000D79E9">
            <w:rPr>
              <w:rFonts w:ascii="Century Gothic" w:hAnsi="Century Gothic"/>
            </w:rPr>
            <w:fldChar w:fldCharType="separate"/>
          </w:r>
          <w:hyperlink w:anchor="_Toc67200232" w:history="1">
            <w:r w:rsidR="00C55E30" w:rsidRPr="00567D87">
              <w:rPr>
                <w:rStyle w:val="Lienhypertexte"/>
                <w:rFonts w:ascii="Century Gothic" w:hAnsi="Century Gothic"/>
                <w:b/>
                <w:noProof/>
              </w:rPr>
              <w:t>PRÉAMBULE</w:t>
            </w:r>
            <w:r w:rsidR="00C55E30">
              <w:rPr>
                <w:noProof/>
                <w:webHidden/>
              </w:rPr>
              <w:tab/>
            </w:r>
            <w:r w:rsidR="00C55E30">
              <w:rPr>
                <w:noProof/>
                <w:webHidden/>
              </w:rPr>
              <w:fldChar w:fldCharType="begin"/>
            </w:r>
            <w:r w:rsidR="00C55E30">
              <w:rPr>
                <w:noProof/>
                <w:webHidden/>
              </w:rPr>
              <w:instrText xml:space="preserve"> PAGEREF _Toc67200232 \h </w:instrText>
            </w:r>
            <w:r w:rsidR="00C55E30">
              <w:rPr>
                <w:noProof/>
                <w:webHidden/>
              </w:rPr>
            </w:r>
            <w:r w:rsidR="00C55E30">
              <w:rPr>
                <w:noProof/>
                <w:webHidden/>
              </w:rPr>
              <w:fldChar w:fldCharType="separate"/>
            </w:r>
            <w:r w:rsidR="00F76E90">
              <w:rPr>
                <w:noProof/>
                <w:webHidden/>
              </w:rPr>
              <w:t>3</w:t>
            </w:r>
            <w:r w:rsidR="00C55E30">
              <w:rPr>
                <w:noProof/>
                <w:webHidden/>
              </w:rPr>
              <w:fldChar w:fldCharType="end"/>
            </w:r>
          </w:hyperlink>
        </w:p>
        <w:p w14:paraId="6E2C3A2E" w14:textId="77777777" w:rsidR="009E59EA" w:rsidRPr="009E59EA" w:rsidRDefault="009E59EA" w:rsidP="009E59EA">
          <w:pPr>
            <w:spacing w:line="240" w:lineRule="auto"/>
            <w:contextualSpacing/>
            <w:jc w:val="both"/>
            <w:rPr>
              <w:lang w:val="fr-FR"/>
            </w:rPr>
          </w:pPr>
        </w:p>
        <w:p w14:paraId="084FCCC6" w14:textId="27CF874B" w:rsidR="00C55E30" w:rsidRDefault="00B01B18" w:rsidP="009E59EA">
          <w:pPr>
            <w:pStyle w:val="TM3"/>
            <w:tabs>
              <w:tab w:val="right" w:leader="dot" w:pos="9019"/>
            </w:tabs>
            <w:spacing w:after="0" w:line="240" w:lineRule="auto"/>
            <w:contextualSpacing/>
            <w:jc w:val="both"/>
            <w:rPr>
              <w:noProof/>
            </w:rPr>
          </w:pPr>
          <w:hyperlink w:anchor="_Toc67200233" w:history="1">
            <w:r w:rsidR="00C55E30" w:rsidRPr="00567D87">
              <w:rPr>
                <w:rStyle w:val="Lienhypertexte"/>
                <w:rFonts w:ascii="Century Gothic" w:hAnsi="Century Gothic"/>
                <w:b/>
                <w:noProof/>
              </w:rPr>
              <w:t>ARTICLE 1 – DÉFINITION</w:t>
            </w:r>
            <w:r w:rsidR="00C55E30">
              <w:rPr>
                <w:noProof/>
                <w:webHidden/>
              </w:rPr>
              <w:tab/>
            </w:r>
            <w:r w:rsidR="00C55E30">
              <w:rPr>
                <w:noProof/>
                <w:webHidden/>
              </w:rPr>
              <w:fldChar w:fldCharType="begin"/>
            </w:r>
            <w:r w:rsidR="00C55E30">
              <w:rPr>
                <w:noProof/>
                <w:webHidden/>
              </w:rPr>
              <w:instrText xml:space="preserve"> PAGEREF _Toc67200233 \h </w:instrText>
            </w:r>
            <w:r w:rsidR="00C55E30">
              <w:rPr>
                <w:noProof/>
                <w:webHidden/>
              </w:rPr>
            </w:r>
            <w:r w:rsidR="00C55E30">
              <w:rPr>
                <w:noProof/>
                <w:webHidden/>
              </w:rPr>
              <w:fldChar w:fldCharType="separate"/>
            </w:r>
            <w:r w:rsidR="00F76E90">
              <w:rPr>
                <w:noProof/>
                <w:webHidden/>
              </w:rPr>
              <w:t>4</w:t>
            </w:r>
            <w:r w:rsidR="00C55E30">
              <w:rPr>
                <w:noProof/>
                <w:webHidden/>
              </w:rPr>
              <w:fldChar w:fldCharType="end"/>
            </w:r>
          </w:hyperlink>
        </w:p>
        <w:p w14:paraId="062D9AEC" w14:textId="77777777" w:rsidR="009E59EA" w:rsidRPr="009E59EA" w:rsidRDefault="009E59EA" w:rsidP="009E59EA">
          <w:pPr>
            <w:spacing w:line="240" w:lineRule="auto"/>
            <w:contextualSpacing/>
            <w:jc w:val="both"/>
            <w:rPr>
              <w:lang w:val="fr-FR"/>
            </w:rPr>
          </w:pPr>
        </w:p>
        <w:p w14:paraId="786F8525" w14:textId="37BC98D4" w:rsidR="00C55E30" w:rsidRDefault="00B01B18" w:rsidP="009E59EA">
          <w:pPr>
            <w:pStyle w:val="TM3"/>
            <w:tabs>
              <w:tab w:val="right" w:leader="dot" w:pos="9019"/>
            </w:tabs>
            <w:spacing w:after="0" w:line="240" w:lineRule="auto"/>
            <w:contextualSpacing/>
            <w:jc w:val="both"/>
            <w:rPr>
              <w:noProof/>
            </w:rPr>
          </w:pPr>
          <w:hyperlink w:anchor="_Toc67200234" w:history="1">
            <w:r w:rsidR="00C55E30" w:rsidRPr="00567D87">
              <w:rPr>
                <w:rStyle w:val="Lienhypertexte"/>
                <w:rFonts w:ascii="Century Gothic" w:hAnsi="Century Gothic"/>
                <w:b/>
                <w:noProof/>
              </w:rPr>
              <w:t>ARTICLE 2 – NOTION DE DONNÉES PERSONNELLES</w:t>
            </w:r>
            <w:r w:rsidR="00C55E30">
              <w:rPr>
                <w:noProof/>
                <w:webHidden/>
              </w:rPr>
              <w:tab/>
            </w:r>
            <w:r w:rsidR="00C55E30">
              <w:rPr>
                <w:noProof/>
                <w:webHidden/>
              </w:rPr>
              <w:fldChar w:fldCharType="begin"/>
            </w:r>
            <w:r w:rsidR="00C55E30">
              <w:rPr>
                <w:noProof/>
                <w:webHidden/>
              </w:rPr>
              <w:instrText xml:space="preserve"> PAGEREF _Toc67200234 \h </w:instrText>
            </w:r>
            <w:r w:rsidR="00C55E30">
              <w:rPr>
                <w:noProof/>
                <w:webHidden/>
              </w:rPr>
            </w:r>
            <w:r w:rsidR="00C55E30">
              <w:rPr>
                <w:noProof/>
                <w:webHidden/>
              </w:rPr>
              <w:fldChar w:fldCharType="separate"/>
            </w:r>
            <w:r w:rsidR="00F76E90">
              <w:rPr>
                <w:noProof/>
                <w:webHidden/>
              </w:rPr>
              <w:t>4</w:t>
            </w:r>
            <w:r w:rsidR="00C55E30">
              <w:rPr>
                <w:noProof/>
                <w:webHidden/>
              </w:rPr>
              <w:fldChar w:fldCharType="end"/>
            </w:r>
          </w:hyperlink>
        </w:p>
        <w:p w14:paraId="0A80D9FC" w14:textId="77777777" w:rsidR="009E59EA" w:rsidRPr="009E59EA" w:rsidRDefault="009E59EA" w:rsidP="009E59EA">
          <w:pPr>
            <w:spacing w:line="240" w:lineRule="auto"/>
            <w:contextualSpacing/>
            <w:jc w:val="both"/>
            <w:rPr>
              <w:lang w:val="fr-FR"/>
            </w:rPr>
          </w:pPr>
        </w:p>
        <w:p w14:paraId="6953C5A3" w14:textId="00E04436" w:rsidR="00C55E30" w:rsidRDefault="00B01B18" w:rsidP="009E59EA">
          <w:pPr>
            <w:pStyle w:val="TM3"/>
            <w:tabs>
              <w:tab w:val="right" w:leader="dot" w:pos="9019"/>
            </w:tabs>
            <w:spacing w:after="0" w:line="240" w:lineRule="auto"/>
            <w:contextualSpacing/>
            <w:jc w:val="both"/>
            <w:rPr>
              <w:noProof/>
            </w:rPr>
          </w:pPr>
          <w:hyperlink w:anchor="_Toc67200235" w:history="1">
            <w:r w:rsidR="00C55E30" w:rsidRPr="00567D87">
              <w:rPr>
                <w:rStyle w:val="Lienhypertexte"/>
                <w:rFonts w:ascii="Century Gothic" w:hAnsi="Century Gothic"/>
                <w:b/>
                <w:noProof/>
              </w:rPr>
              <w:t>ARTICLE 3 – DONNÉES COLLECTÉES AU SEIN DE L’ENTREPRISE</w:t>
            </w:r>
            <w:r w:rsidR="00C55E30">
              <w:rPr>
                <w:noProof/>
                <w:webHidden/>
              </w:rPr>
              <w:tab/>
            </w:r>
            <w:r w:rsidR="00C55E30">
              <w:rPr>
                <w:noProof/>
                <w:webHidden/>
              </w:rPr>
              <w:fldChar w:fldCharType="begin"/>
            </w:r>
            <w:r w:rsidR="00C55E30">
              <w:rPr>
                <w:noProof/>
                <w:webHidden/>
              </w:rPr>
              <w:instrText xml:space="preserve"> PAGEREF _Toc67200235 \h </w:instrText>
            </w:r>
            <w:r w:rsidR="00C55E30">
              <w:rPr>
                <w:noProof/>
                <w:webHidden/>
              </w:rPr>
            </w:r>
            <w:r w:rsidR="00C55E30">
              <w:rPr>
                <w:noProof/>
                <w:webHidden/>
              </w:rPr>
              <w:fldChar w:fldCharType="separate"/>
            </w:r>
            <w:r w:rsidR="00F76E90">
              <w:rPr>
                <w:noProof/>
                <w:webHidden/>
              </w:rPr>
              <w:t>4</w:t>
            </w:r>
            <w:r w:rsidR="00C55E30">
              <w:rPr>
                <w:noProof/>
                <w:webHidden/>
              </w:rPr>
              <w:fldChar w:fldCharType="end"/>
            </w:r>
          </w:hyperlink>
        </w:p>
        <w:p w14:paraId="402E86A2" w14:textId="77777777" w:rsidR="009E59EA" w:rsidRPr="009E59EA" w:rsidRDefault="009E59EA" w:rsidP="009E59EA">
          <w:pPr>
            <w:spacing w:line="240" w:lineRule="auto"/>
            <w:contextualSpacing/>
            <w:jc w:val="both"/>
            <w:rPr>
              <w:lang w:val="fr-FR"/>
            </w:rPr>
          </w:pPr>
        </w:p>
        <w:p w14:paraId="4DD1FF51" w14:textId="02ED5138" w:rsidR="00C55E30" w:rsidRDefault="00B01B18" w:rsidP="009E59EA">
          <w:pPr>
            <w:pStyle w:val="TM3"/>
            <w:tabs>
              <w:tab w:val="right" w:leader="dot" w:pos="9019"/>
            </w:tabs>
            <w:spacing w:after="0" w:line="240" w:lineRule="auto"/>
            <w:contextualSpacing/>
            <w:jc w:val="both"/>
            <w:rPr>
              <w:noProof/>
            </w:rPr>
          </w:pPr>
          <w:hyperlink w:anchor="_Toc67200236" w:history="1">
            <w:r w:rsidR="00C55E30" w:rsidRPr="00567D87">
              <w:rPr>
                <w:rStyle w:val="Lienhypertexte"/>
                <w:rFonts w:ascii="Century Gothic" w:hAnsi="Century Gothic"/>
                <w:b/>
                <w:noProof/>
              </w:rPr>
              <w:t>ARTICLE 4 – L’OBLIGATION INFORMATION ET LE RESPECT DU CONSENTEMENT</w:t>
            </w:r>
            <w:r w:rsidR="00C55E30">
              <w:rPr>
                <w:noProof/>
                <w:webHidden/>
              </w:rPr>
              <w:tab/>
            </w:r>
            <w:r w:rsidR="00C55E30">
              <w:rPr>
                <w:noProof/>
                <w:webHidden/>
              </w:rPr>
              <w:fldChar w:fldCharType="begin"/>
            </w:r>
            <w:r w:rsidR="00C55E30">
              <w:rPr>
                <w:noProof/>
                <w:webHidden/>
              </w:rPr>
              <w:instrText xml:space="preserve"> PAGEREF _Toc67200236 \h </w:instrText>
            </w:r>
            <w:r w:rsidR="00C55E30">
              <w:rPr>
                <w:noProof/>
                <w:webHidden/>
              </w:rPr>
            </w:r>
            <w:r w:rsidR="00C55E30">
              <w:rPr>
                <w:noProof/>
                <w:webHidden/>
              </w:rPr>
              <w:fldChar w:fldCharType="separate"/>
            </w:r>
            <w:r w:rsidR="00F76E90">
              <w:rPr>
                <w:noProof/>
                <w:webHidden/>
              </w:rPr>
              <w:t>5</w:t>
            </w:r>
            <w:r w:rsidR="00C55E30">
              <w:rPr>
                <w:noProof/>
                <w:webHidden/>
              </w:rPr>
              <w:fldChar w:fldCharType="end"/>
            </w:r>
          </w:hyperlink>
        </w:p>
        <w:p w14:paraId="30AFAB52" w14:textId="77777777" w:rsidR="009E59EA" w:rsidRPr="009E59EA" w:rsidRDefault="009E59EA" w:rsidP="009E59EA">
          <w:pPr>
            <w:spacing w:line="240" w:lineRule="auto"/>
            <w:contextualSpacing/>
            <w:jc w:val="both"/>
            <w:rPr>
              <w:lang w:val="fr-FR"/>
            </w:rPr>
          </w:pPr>
        </w:p>
        <w:p w14:paraId="0C3C9EFF" w14:textId="03A07B1F" w:rsidR="00C55E30" w:rsidRDefault="00B01B18" w:rsidP="009E59EA">
          <w:pPr>
            <w:pStyle w:val="TM3"/>
            <w:tabs>
              <w:tab w:val="right" w:leader="dot" w:pos="9019"/>
            </w:tabs>
            <w:spacing w:after="0" w:line="240" w:lineRule="auto"/>
            <w:contextualSpacing/>
            <w:jc w:val="both"/>
            <w:rPr>
              <w:noProof/>
            </w:rPr>
          </w:pPr>
          <w:hyperlink w:anchor="_Toc67200237" w:history="1">
            <w:r w:rsidR="00C55E30" w:rsidRPr="00567D87">
              <w:rPr>
                <w:rStyle w:val="Lienhypertexte"/>
                <w:rFonts w:ascii="Century Gothic" w:hAnsi="Century Gothic"/>
                <w:b/>
                <w:noProof/>
              </w:rPr>
              <w:t>ARTICLE 5 – FINALITÉS DES DONNÉES COLLECTÉES</w:t>
            </w:r>
            <w:r w:rsidR="00C55E30">
              <w:rPr>
                <w:noProof/>
                <w:webHidden/>
              </w:rPr>
              <w:tab/>
            </w:r>
            <w:r w:rsidR="00C55E30">
              <w:rPr>
                <w:noProof/>
                <w:webHidden/>
              </w:rPr>
              <w:fldChar w:fldCharType="begin"/>
            </w:r>
            <w:r w:rsidR="00C55E30">
              <w:rPr>
                <w:noProof/>
                <w:webHidden/>
              </w:rPr>
              <w:instrText xml:space="preserve"> PAGEREF _Toc67200237 \h </w:instrText>
            </w:r>
            <w:r w:rsidR="00C55E30">
              <w:rPr>
                <w:noProof/>
                <w:webHidden/>
              </w:rPr>
            </w:r>
            <w:r w:rsidR="00C55E30">
              <w:rPr>
                <w:noProof/>
                <w:webHidden/>
              </w:rPr>
              <w:fldChar w:fldCharType="separate"/>
            </w:r>
            <w:r w:rsidR="00F76E90">
              <w:rPr>
                <w:noProof/>
                <w:webHidden/>
              </w:rPr>
              <w:t>5</w:t>
            </w:r>
            <w:r w:rsidR="00C55E30">
              <w:rPr>
                <w:noProof/>
                <w:webHidden/>
              </w:rPr>
              <w:fldChar w:fldCharType="end"/>
            </w:r>
          </w:hyperlink>
        </w:p>
        <w:p w14:paraId="2EBBEB20" w14:textId="77777777" w:rsidR="009E59EA" w:rsidRPr="009E59EA" w:rsidRDefault="009E59EA" w:rsidP="009E59EA">
          <w:pPr>
            <w:spacing w:line="240" w:lineRule="auto"/>
            <w:contextualSpacing/>
            <w:jc w:val="both"/>
            <w:rPr>
              <w:lang w:val="fr-FR"/>
            </w:rPr>
          </w:pPr>
        </w:p>
        <w:p w14:paraId="0CAC4494" w14:textId="1DA04076" w:rsidR="00C55E30" w:rsidRDefault="00B01B18" w:rsidP="009E59EA">
          <w:pPr>
            <w:pStyle w:val="TM3"/>
            <w:tabs>
              <w:tab w:val="right" w:leader="dot" w:pos="9019"/>
            </w:tabs>
            <w:spacing w:after="0" w:line="240" w:lineRule="auto"/>
            <w:contextualSpacing/>
            <w:jc w:val="both"/>
            <w:rPr>
              <w:noProof/>
            </w:rPr>
          </w:pPr>
          <w:hyperlink w:anchor="_Toc67200238" w:history="1">
            <w:r w:rsidR="00C55E30" w:rsidRPr="00567D87">
              <w:rPr>
                <w:rStyle w:val="Lienhypertexte"/>
                <w:rFonts w:ascii="Century Gothic" w:hAnsi="Century Gothic"/>
                <w:b/>
                <w:noProof/>
              </w:rPr>
              <w:t>ARTICLE 6 – UTILISATION DES DONNÉES COLLECTÉES</w:t>
            </w:r>
            <w:r w:rsidR="00C55E30">
              <w:rPr>
                <w:noProof/>
                <w:webHidden/>
              </w:rPr>
              <w:tab/>
            </w:r>
            <w:r w:rsidR="00C55E30">
              <w:rPr>
                <w:noProof/>
                <w:webHidden/>
              </w:rPr>
              <w:fldChar w:fldCharType="begin"/>
            </w:r>
            <w:r w:rsidR="00C55E30">
              <w:rPr>
                <w:noProof/>
                <w:webHidden/>
              </w:rPr>
              <w:instrText xml:space="preserve"> PAGEREF _Toc67200238 \h </w:instrText>
            </w:r>
            <w:r w:rsidR="00C55E30">
              <w:rPr>
                <w:noProof/>
                <w:webHidden/>
              </w:rPr>
            </w:r>
            <w:r w:rsidR="00C55E30">
              <w:rPr>
                <w:noProof/>
                <w:webHidden/>
              </w:rPr>
              <w:fldChar w:fldCharType="separate"/>
            </w:r>
            <w:r w:rsidR="00F76E90">
              <w:rPr>
                <w:noProof/>
                <w:webHidden/>
              </w:rPr>
              <w:t>5</w:t>
            </w:r>
            <w:r w:rsidR="00C55E30">
              <w:rPr>
                <w:noProof/>
                <w:webHidden/>
              </w:rPr>
              <w:fldChar w:fldCharType="end"/>
            </w:r>
          </w:hyperlink>
        </w:p>
        <w:p w14:paraId="52CDD25E" w14:textId="77777777" w:rsidR="009E59EA" w:rsidRPr="009E59EA" w:rsidRDefault="009E59EA" w:rsidP="009E59EA">
          <w:pPr>
            <w:spacing w:line="240" w:lineRule="auto"/>
            <w:contextualSpacing/>
            <w:jc w:val="both"/>
            <w:rPr>
              <w:lang w:val="fr-FR"/>
            </w:rPr>
          </w:pPr>
        </w:p>
        <w:p w14:paraId="47CF8E1F" w14:textId="4D68119C" w:rsidR="00C55E30" w:rsidRDefault="00B01B18" w:rsidP="009E59EA">
          <w:pPr>
            <w:pStyle w:val="TM3"/>
            <w:tabs>
              <w:tab w:val="right" w:leader="dot" w:pos="9019"/>
            </w:tabs>
            <w:spacing w:after="0" w:line="240" w:lineRule="auto"/>
            <w:contextualSpacing/>
            <w:jc w:val="both"/>
            <w:rPr>
              <w:noProof/>
            </w:rPr>
          </w:pPr>
          <w:hyperlink w:anchor="_Toc67200239" w:history="1">
            <w:r w:rsidR="00C55E30" w:rsidRPr="00567D87">
              <w:rPr>
                <w:rStyle w:val="Lienhypertexte"/>
                <w:rFonts w:ascii="Century Gothic" w:hAnsi="Century Gothic"/>
                <w:b/>
                <w:noProof/>
              </w:rPr>
              <w:t>ARTICLE 7 – SÉCURITÉ DES DONNÉES</w:t>
            </w:r>
            <w:r w:rsidR="00C55E30">
              <w:rPr>
                <w:noProof/>
                <w:webHidden/>
              </w:rPr>
              <w:tab/>
            </w:r>
            <w:r w:rsidR="00C55E30">
              <w:rPr>
                <w:noProof/>
                <w:webHidden/>
              </w:rPr>
              <w:fldChar w:fldCharType="begin"/>
            </w:r>
            <w:r w:rsidR="00C55E30">
              <w:rPr>
                <w:noProof/>
                <w:webHidden/>
              </w:rPr>
              <w:instrText xml:space="preserve"> PAGEREF _Toc67200239 \h </w:instrText>
            </w:r>
            <w:r w:rsidR="00C55E30">
              <w:rPr>
                <w:noProof/>
                <w:webHidden/>
              </w:rPr>
            </w:r>
            <w:r w:rsidR="00C55E30">
              <w:rPr>
                <w:noProof/>
                <w:webHidden/>
              </w:rPr>
              <w:fldChar w:fldCharType="separate"/>
            </w:r>
            <w:r w:rsidR="00F76E90">
              <w:rPr>
                <w:noProof/>
                <w:webHidden/>
              </w:rPr>
              <w:t>6</w:t>
            </w:r>
            <w:r w:rsidR="00C55E30">
              <w:rPr>
                <w:noProof/>
                <w:webHidden/>
              </w:rPr>
              <w:fldChar w:fldCharType="end"/>
            </w:r>
          </w:hyperlink>
        </w:p>
        <w:p w14:paraId="1883F74F" w14:textId="77777777" w:rsidR="009E59EA" w:rsidRPr="009E59EA" w:rsidRDefault="009E59EA" w:rsidP="009E59EA">
          <w:pPr>
            <w:spacing w:line="240" w:lineRule="auto"/>
            <w:contextualSpacing/>
            <w:jc w:val="both"/>
            <w:rPr>
              <w:lang w:val="fr-FR"/>
            </w:rPr>
          </w:pPr>
        </w:p>
        <w:p w14:paraId="008C297C" w14:textId="2297F938" w:rsidR="00C55E30" w:rsidRDefault="00B01B18" w:rsidP="009E59EA">
          <w:pPr>
            <w:pStyle w:val="TM3"/>
            <w:tabs>
              <w:tab w:val="right" w:leader="dot" w:pos="9019"/>
            </w:tabs>
            <w:spacing w:after="0" w:line="240" w:lineRule="auto"/>
            <w:contextualSpacing/>
            <w:jc w:val="both"/>
            <w:rPr>
              <w:noProof/>
            </w:rPr>
          </w:pPr>
          <w:hyperlink w:anchor="_Toc67200240" w:history="1">
            <w:r w:rsidR="00C55E30" w:rsidRPr="00567D87">
              <w:rPr>
                <w:rStyle w:val="Lienhypertexte"/>
                <w:rFonts w:ascii="Century Gothic" w:hAnsi="Century Gothic"/>
                <w:b/>
                <w:noProof/>
              </w:rPr>
              <w:t>ARTICLE 8 – DURÉE DE CONSERVATION DES DONNÉES</w:t>
            </w:r>
            <w:r w:rsidR="00C55E30">
              <w:rPr>
                <w:noProof/>
                <w:webHidden/>
              </w:rPr>
              <w:tab/>
            </w:r>
            <w:r w:rsidR="00C55E30">
              <w:rPr>
                <w:noProof/>
                <w:webHidden/>
              </w:rPr>
              <w:fldChar w:fldCharType="begin"/>
            </w:r>
            <w:r w:rsidR="00C55E30">
              <w:rPr>
                <w:noProof/>
                <w:webHidden/>
              </w:rPr>
              <w:instrText xml:space="preserve"> PAGEREF _Toc67200240 \h </w:instrText>
            </w:r>
            <w:r w:rsidR="00C55E30">
              <w:rPr>
                <w:noProof/>
                <w:webHidden/>
              </w:rPr>
            </w:r>
            <w:r w:rsidR="00C55E30">
              <w:rPr>
                <w:noProof/>
                <w:webHidden/>
              </w:rPr>
              <w:fldChar w:fldCharType="separate"/>
            </w:r>
            <w:r w:rsidR="00F76E90">
              <w:rPr>
                <w:noProof/>
                <w:webHidden/>
              </w:rPr>
              <w:t>6</w:t>
            </w:r>
            <w:r w:rsidR="00C55E30">
              <w:rPr>
                <w:noProof/>
                <w:webHidden/>
              </w:rPr>
              <w:fldChar w:fldCharType="end"/>
            </w:r>
          </w:hyperlink>
        </w:p>
        <w:p w14:paraId="10BEBB00" w14:textId="77777777" w:rsidR="009E59EA" w:rsidRPr="009E59EA" w:rsidRDefault="009E59EA" w:rsidP="009E59EA">
          <w:pPr>
            <w:spacing w:line="240" w:lineRule="auto"/>
            <w:contextualSpacing/>
            <w:jc w:val="both"/>
            <w:rPr>
              <w:lang w:val="fr-FR"/>
            </w:rPr>
          </w:pPr>
        </w:p>
        <w:p w14:paraId="1C2034F1" w14:textId="3AFED111" w:rsidR="00C55E30" w:rsidRDefault="00B01B18" w:rsidP="009E59EA">
          <w:pPr>
            <w:pStyle w:val="TM3"/>
            <w:tabs>
              <w:tab w:val="right" w:leader="dot" w:pos="9019"/>
            </w:tabs>
            <w:spacing w:after="0" w:line="240" w:lineRule="auto"/>
            <w:contextualSpacing/>
            <w:jc w:val="both"/>
            <w:rPr>
              <w:noProof/>
            </w:rPr>
          </w:pPr>
          <w:hyperlink w:anchor="_Toc67200241" w:history="1">
            <w:r w:rsidR="00C55E30" w:rsidRPr="00567D87">
              <w:rPr>
                <w:rStyle w:val="Lienhypertexte"/>
                <w:rFonts w:ascii="Century Gothic" w:hAnsi="Century Gothic"/>
                <w:b/>
                <w:noProof/>
              </w:rPr>
              <w:t>ARTICLE 9 – LES DROITS CONCERNÉS</w:t>
            </w:r>
            <w:r w:rsidR="00C55E30">
              <w:rPr>
                <w:noProof/>
                <w:webHidden/>
              </w:rPr>
              <w:tab/>
            </w:r>
            <w:r w:rsidR="00C55E30">
              <w:rPr>
                <w:noProof/>
                <w:webHidden/>
              </w:rPr>
              <w:fldChar w:fldCharType="begin"/>
            </w:r>
            <w:r w:rsidR="00C55E30">
              <w:rPr>
                <w:noProof/>
                <w:webHidden/>
              </w:rPr>
              <w:instrText xml:space="preserve"> PAGEREF _Toc67200241 \h </w:instrText>
            </w:r>
            <w:r w:rsidR="00C55E30">
              <w:rPr>
                <w:noProof/>
                <w:webHidden/>
              </w:rPr>
            </w:r>
            <w:r w:rsidR="00C55E30">
              <w:rPr>
                <w:noProof/>
                <w:webHidden/>
              </w:rPr>
              <w:fldChar w:fldCharType="separate"/>
            </w:r>
            <w:r w:rsidR="00F76E90">
              <w:rPr>
                <w:noProof/>
                <w:webHidden/>
              </w:rPr>
              <w:t>6</w:t>
            </w:r>
            <w:r w:rsidR="00C55E30">
              <w:rPr>
                <w:noProof/>
                <w:webHidden/>
              </w:rPr>
              <w:fldChar w:fldCharType="end"/>
            </w:r>
          </w:hyperlink>
        </w:p>
        <w:p w14:paraId="4E73D918" w14:textId="77777777" w:rsidR="009E59EA" w:rsidRPr="009E59EA" w:rsidRDefault="009E59EA" w:rsidP="009E59EA">
          <w:pPr>
            <w:spacing w:line="240" w:lineRule="auto"/>
            <w:contextualSpacing/>
            <w:jc w:val="both"/>
            <w:rPr>
              <w:lang w:val="fr-FR"/>
            </w:rPr>
          </w:pPr>
        </w:p>
        <w:p w14:paraId="1A9BD28D" w14:textId="1A762EA3" w:rsidR="00C55E30" w:rsidRDefault="00B01B18" w:rsidP="009E59EA">
          <w:pPr>
            <w:pStyle w:val="TM3"/>
            <w:tabs>
              <w:tab w:val="right" w:leader="dot" w:pos="9019"/>
            </w:tabs>
            <w:spacing w:after="0" w:line="240" w:lineRule="auto"/>
            <w:contextualSpacing/>
            <w:jc w:val="both"/>
            <w:rPr>
              <w:noProof/>
            </w:rPr>
          </w:pPr>
          <w:hyperlink w:anchor="_Toc67200242" w:history="1">
            <w:r w:rsidR="00C55E30" w:rsidRPr="00567D87">
              <w:rPr>
                <w:rStyle w:val="Lienhypertexte"/>
                <w:rFonts w:ascii="Century Gothic" w:hAnsi="Century Gothic"/>
                <w:b/>
                <w:noProof/>
              </w:rPr>
              <w:t>ARTICLE 10 – SANCTION EN CAS DE NON-CONFORMITÉ</w:t>
            </w:r>
            <w:r w:rsidR="00C55E30">
              <w:rPr>
                <w:noProof/>
                <w:webHidden/>
              </w:rPr>
              <w:tab/>
            </w:r>
            <w:r w:rsidR="00C55E30">
              <w:rPr>
                <w:noProof/>
                <w:webHidden/>
              </w:rPr>
              <w:fldChar w:fldCharType="begin"/>
            </w:r>
            <w:r w:rsidR="00C55E30">
              <w:rPr>
                <w:noProof/>
                <w:webHidden/>
              </w:rPr>
              <w:instrText xml:space="preserve"> PAGEREF _Toc67200242 \h </w:instrText>
            </w:r>
            <w:r w:rsidR="00C55E30">
              <w:rPr>
                <w:noProof/>
                <w:webHidden/>
              </w:rPr>
            </w:r>
            <w:r w:rsidR="00C55E30">
              <w:rPr>
                <w:noProof/>
                <w:webHidden/>
              </w:rPr>
              <w:fldChar w:fldCharType="separate"/>
            </w:r>
            <w:r w:rsidR="00F76E90">
              <w:rPr>
                <w:noProof/>
                <w:webHidden/>
              </w:rPr>
              <w:t>6</w:t>
            </w:r>
            <w:r w:rsidR="00C55E30">
              <w:rPr>
                <w:noProof/>
                <w:webHidden/>
              </w:rPr>
              <w:fldChar w:fldCharType="end"/>
            </w:r>
          </w:hyperlink>
        </w:p>
        <w:p w14:paraId="6626EFCB" w14:textId="77777777" w:rsidR="009E59EA" w:rsidRPr="009E59EA" w:rsidRDefault="009E59EA" w:rsidP="009E59EA">
          <w:pPr>
            <w:spacing w:line="240" w:lineRule="auto"/>
            <w:contextualSpacing/>
            <w:jc w:val="both"/>
            <w:rPr>
              <w:lang w:val="fr-FR"/>
            </w:rPr>
          </w:pPr>
        </w:p>
        <w:p w14:paraId="66E937C3" w14:textId="53A57027" w:rsidR="00C55E30" w:rsidRDefault="00B01B18" w:rsidP="009E59EA">
          <w:pPr>
            <w:pStyle w:val="TM3"/>
            <w:tabs>
              <w:tab w:val="right" w:leader="dot" w:pos="9019"/>
            </w:tabs>
            <w:spacing w:after="0" w:line="240" w:lineRule="auto"/>
            <w:contextualSpacing/>
            <w:jc w:val="both"/>
            <w:rPr>
              <w:noProof/>
            </w:rPr>
          </w:pPr>
          <w:hyperlink w:anchor="_Toc67200243" w:history="1">
            <w:r w:rsidR="00C55E30" w:rsidRPr="00567D87">
              <w:rPr>
                <w:rStyle w:val="Lienhypertexte"/>
                <w:rFonts w:ascii="Century Gothic" w:hAnsi="Century Gothic"/>
                <w:b/>
                <w:noProof/>
              </w:rPr>
              <w:t>ARTICLE 11 – INFORMATION DU SALARIÉ ET PUBLICITÉ</w:t>
            </w:r>
            <w:r w:rsidR="00C55E30">
              <w:rPr>
                <w:noProof/>
                <w:webHidden/>
              </w:rPr>
              <w:tab/>
            </w:r>
            <w:r w:rsidR="00C55E30">
              <w:rPr>
                <w:noProof/>
                <w:webHidden/>
              </w:rPr>
              <w:fldChar w:fldCharType="begin"/>
            </w:r>
            <w:r w:rsidR="00C55E30">
              <w:rPr>
                <w:noProof/>
                <w:webHidden/>
              </w:rPr>
              <w:instrText xml:space="preserve"> PAGEREF _Toc67200243 \h </w:instrText>
            </w:r>
            <w:r w:rsidR="00C55E30">
              <w:rPr>
                <w:noProof/>
                <w:webHidden/>
              </w:rPr>
            </w:r>
            <w:r w:rsidR="00C55E30">
              <w:rPr>
                <w:noProof/>
                <w:webHidden/>
              </w:rPr>
              <w:fldChar w:fldCharType="separate"/>
            </w:r>
            <w:r w:rsidR="00F76E90">
              <w:rPr>
                <w:noProof/>
                <w:webHidden/>
              </w:rPr>
              <w:t>6</w:t>
            </w:r>
            <w:r w:rsidR="00C55E30">
              <w:rPr>
                <w:noProof/>
                <w:webHidden/>
              </w:rPr>
              <w:fldChar w:fldCharType="end"/>
            </w:r>
          </w:hyperlink>
        </w:p>
        <w:p w14:paraId="2D8D9C97" w14:textId="77777777" w:rsidR="009E59EA" w:rsidRPr="009E59EA" w:rsidRDefault="009E59EA" w:rsidP="009E59EA">
          <w:pPr>
            <w:spacing w:line="240" w:lineRule="auto"/>
            <w:contextualSpacing/>
            <w:jc w:val="both"/>
            <w:rPr>
              <w:lang w:val="fr-FR"/>
            </w:rPr>
          </w:pPr>
        </w:p>
        <w:p w14:paraId="1C0D0F71" w14:textId="18BBCE2F" w:rsidR="00C55E30" w:rsidRDefault="00B01B18" w:rsidP="009E59EA">
          <w:pPr>
            <w:pStyle w:val="TM3"/>
            <w:tabs>
              <w:tab w:val="right" w:leader="dot" w:pos="9019"/>
            </w:tabs>
            <w:spacing w:after="0" w:line="240" w:lineRule="auto"/>
            <w:contextualSpacing/>
            <w:jc w:val="both"/>
            <w:rPr>
              <w:rFonts w:cstheme="minorBidi"/>
              <w:noProof/>
            </w:rPr>
          </w:pPr>
          <w:hyperlink w:anchor="_Toc67200244" w:history="1">
            <w:r w:rsidR="00C55E30" w:rsidRPr="00567D87">
              <w:rPr>
                <w:rStyle w:val="Lienhypertexte"/>
                <w:rFonts w:ascii="Century Gothic" w:hAnsi="Century Gothic"/>
                <w:b/>
                <w:noProof/>
              </w:rPr>
              <w:t>ARTICLE 12 – ENTRÉE EN VIGUEUR DE LA CHARTE</w:t>
            </w:r>
            <w:r w:rsidR="00C55E30">
              <w:rPr>
                <w:noProof/>
                <w:webHidden/>
              </w:rPr>
              <w:tab/>
            </w:r>
            <w:r w:rsidR="00C55E30">
              <w:rPr>
                <w:noProof/>
                <w:webHidden/>
              </w:rPr>
              <w:fldChar w:fldCharType="begin"/>
            </w:r>
            <w:r w:rsidR="00C55E30">
              <w:rPr>
                <w:noProof/>
                <w:webHidden/>
              </w:rPr>
              <w:instrText xml:space="preserve"> PAGEREF _Toc67200244 \h </w:instrText>
            </w:r>
            <w:r w:rsidR="00C55E30">
              <w:rPr>
                <w:noProof/>
                <w:webHidden/>
              </w:rPr>
            </w:r>
            <w:r w:rsidR="00C55E30">
              <w:rPr>
                <w:noProof/>
                <w:webHidden/>
              </w:rPr>
              <w:fldChar w:fldCharType="separate"/>
            </w:r>
            <w:r w:rsidR="00F76E90">
              <w:rPr>
                <w:noProof/>
                <w:webHidden/>
              </w:rPr>
              <w:t>7</w:t>
            </w:r>
            <w:r w:rsidR="00C55E30">
              <w:rPr>
                <w:noProof/>
                <w:webHidden/>
              </w:rPr>
              <w:fldChar w:fldCharType="end"/>
            </w:r>
          </w:hyperlink>
        </w:p>
        <w:p w14:paraId="488BA68A" w14:textId="3C162AE2" w:rsidR="00E72D93" w:rsidRPr="000D79E9" w:rsidRDefault="00E72D93" w:rsidP="009E59EA">
          <w:pPr>
            <w:spacing w:line="240" w:lineRule="auto"/>
            <w:contextualSpacing/>
            <w:jc w:val="both"/>
            <w:rPr>
              <w:rFonts w:ascii="Century Gothic" w:hAnsi="Century Gothic"/>
            </w:rPr>
          </w:pPr>
          <w:r w:rsidRPr="000D79E9">
            <w:rPr>
              <w:rFonts w:ascii="Century Gothic" w:hAnsi="Century Gothic"/>
              <w:b/>
              <w:bCs/>
            </w:rPr>
            <w:fldChar w:fldCharType="end"/>
          </w:r>
        </w:p>
      </w:sdtContent>
    </w:sdt>
    <w:p w14:paraId="25AA394B" w14:textId="59AE1E18" w:rsidR="001C5725" w:rsidRDefault="001C5725" w:rsidP="009E59EA">
      <w:pPr>
        <w:spacing w:line="240" w:lineRule="auto"/>
        <w:contextualSpacing/>
        <w:jc w:val="both"/>
        <w:rPr>
          <w:rFonts w:ascii="Century Gothic" w:hAnsi="Century Gothic"/>
          <w:b/>
          <w:sz w:val="20"/>
          <w:szCs w:val="20"/>
        </w:rPr>
      </w:pPr>
    </w:p>
    <w:p w14:paraId="07C5629A" w14:textId="3A64664B" w:rsidR="000D79E9" w:rsidRDefault="000D79E9" w:rsidP="009E59EA">
      <w:pPr>
        <w:spacing w:line="240" w:lineRule="auto"/>
        <w:contextualSpacing/>
        <w:jc w:val="both"/>
        <w:rPr>
          <w:rFonts w:ascii="Century Gothic" w:hAnsi="Century Gothic"/>
          <w:b/>
          <w:sz w:val="20"/>
          <w:szCs w:val="20"/>
        </w:rPr>
      </w:pPr>
    </w:p>
    <w:p w14:paraId="38B51580" w14:textId="61D0FADA" w:rsidR="000D79E9" w:rsidRDefault="000D79E9" w:rsidP="009E59EA">
      <w:pPr>
        <w:spacing w:line="240" w:lineRule="auto"/>
        <w:contextualSpacing/>
        <w:jc w:val="both"/>
        <w:rPr>
          <w:rFonts w:ascii="Century Gothic" w:hAnsi="Century Gothic"/>
          <w:b/>
          <w:sz w:val="20"/>
          <w:szCs w:val="20"/>
        </w:rPr>
      </w:pPr>
    </w:p>
    <w:p w14:paraId="293472E9" w14:textId="7B818234" w:rsidR="000D79E9" w:rsidRDefault="000D79E9" w:rsidP="009E59EA">
      <w:pPr>
        <w:spacing w:line="240" w:lineRule="auto"/>
        <w:contextualSpacing/>
        <w:jc w:val="both"/>
        <w:rPr>
          <w:rFonts w:ascii="Century Gothic" w:hAnsi="Century Gothic"/>
          <w:b/>
          <w:sz w:val="20"/>
          <w:szCs w:val="20"/>
        </w:rPr>
      </w:pPr>
    </w:p>
    <w:p w14:paraId="326CF150" w14:textId="58A4C96E" w:rsidR="000D79E9" w:rsidRDefault="000D79E9" w:rsidP="009E59EA">
      <w:pPr>
        <w:spacing w:line="240" w:lineRule="auto"/>
        <w:contextualSpacing/>
        <w:jc w:val="both"/>
        <w:rPr>
          <w:rFonts w:ascii="Century Gothic" w:hAnsi="Century Gothic"/>
          <w:b/>
          <w:sz w:val="20"/>
          <w:szCs w:val="20"/>
        </w:rPr>
      </w:pPr>
    </w:p>
    <w:p w14:paraId="403A798B" w14:textId="317A758C" w:rsidR="000D79E9" w:rsidRDefault="000D79E9" w:rsidP="009E59EA">
      <w:pPr>
        <w:spacing w:line="240" w:lineRule="auto"/>
        <w:contextualSpacing/>
        <w:jc w:val="both"/>
        <w:rPr>
          <w:rFonts w:ascii="Century Gothic" w:hAnsi="Century Gothic"/>
          <w:b/>
          <w:sz w:val="20"/>
          <w:szCs w:val="20"/>
        </w:rPr>
      </w:pPr>
    </w:p>
    <w:p w14:paraId="41FC4969" w14:textId="06991AEA" w:rsidR="009E59EA" w:rsidRDefault="009E59EA" w:rsidP="009E59EA">
      <w:pPr>
        <w:spacing w:line="240" w:lineRule="auto"/>
        <w:contextualSpacing/>
        <w:jc w:val="both"/>
        <w:rPr>
          <w:rFonts w:ascii="Century Gothic" w:hAnsi="Century Gothic"/>
          <w:b/>
          <w:sz w:val="20"/>
          <w:szCs w:val="20"/>
        </w:rPr>
      </w:pPr>
    </w:p>
    <w:p w14:paraId="3AAA2759" w14:textId="140DE311" w:rsidR="009E59EA" w:rsidRDefault="009E59EA" w:rsidP="009E59EA">
      <w:pPr>
        <w:spacing w:line="240" w:lineRule="auto"/>
        <w:contextualSpacing/>
        <w:jc w:val="both"/>
        <w:rPr>
          <w:rFonts w:ascii="Century Gothic" w:hAnsi="Century Gothic"/>
          <w:b/>
          <w:sz w:val="20"/>
          <w:szCs w:val="20"/>
        </w:rPr>
      </w:pPr>
    </w:p>
    <w:p w14:paraId="2944D4BD" w14:textId="77777777" w:rsidR="009E59EA" w:rsidRPr="000D79E9" w:rsidRDefault="009E59EA" w:rsidP="009E59EA">
      <w:pPr>
        <w:spacing w:line="240" w:lineRule="auto"/>
        <w:contextualSpacing/>
        <w:jc w:val="both"/>
        <w:rPr>
          <w:rFonts w:ascii="Century Gothic" w:hAnsi="Century Gothic"/>
          <w:b/>
          <w:sz w:val="20"/>
          <w:szCs w:val="20"/>
        </w:rPr>
      </w:pPr>
    </w:p>
    <w:p w14:paraId="0E64C977" w14:textId="289E4F6C" w:rsidR="001C5725" w:rsidRDefault="00E72D93" w:rsidP="009E59EA">
      <w:pPr>
        <w:pStyle w:val="Titre3"/>
        <w:keepNext w:val="0"/>
        <w:keepLines w:val="0"/>
        <w:spacing w:before="280" w:after="0" w:line="240" w:lineRule="auto"/>
        <w:contextualSpacing/>
        <w:jc w:val="both"/>
        <w:rPr>
          <w:rFonts w:ascii="Century Gothic" w:hAnsi="Century Gothic"/>
          <w:b/>
          <w:color w:val="000000"/>
          <w:sz w:val="26"/>
          <w:szCs w:val="26"/>
        </w:rPr>
      </w:pPr>
      <w:bookmarkStart w:id="0" w:name="_fzijzxonzigj" w:colFirst="0" w:colLast="0"/>
      <w:bookmarkStart w:id="1" w:name="_Toc67200232"/>
      <w:bookmarkEnd w:id="0"/>
      <w:r w:rsidRPr="000D79E9">
        <w:rPr>
          <w:rFonts w:ascii="Century Gothic" w:hAnsi="Century Gothic"/>
          <w:b/>
          <w:color w:val="000000"/>
          <w:sz w:val="26"/>
          <w:szCs w:val="26"/>
        </w:rPr>
        <w:lastRenderedPageBreak/>
        <w:t>PRÉAMBULE</w:t>
      </w:r>
      <w:bookmarkEnd w:id="1"/>
    </w:p>
    <w:p w14:paraId="5C599988" w14:textId="77777777" w:rsidR="00C55E30" w:rsidRPr="00C55E30" w:rsidRDefault="00C55E30" w:rsidP="009E59EA">
      <w:pPr>
        <w:spacing w:line="240" w:lineRule="auto"/>
        <w:contextualSpacing/>
        <w:jc w:val="both"/>
      </w:pPr>
    </w:p>
    <w:p w14:paraId="608FE3B2" w14:textId="77777777" w:rsidR="00C55E30" w:rsidRDefault="00E72D93" w:rsidP="009E59EA">
      <w:pPr>
        <w:spacing w:line="240" w:lineRule="auto"/>
        <w:contextualSpacing/>
        <w:jc w:val="both"/>
        <w:rPr>
          <w:rFonts w:ascii="Century Gothic" w:hAnsi="Century Gothic"/>
          <w:sz w:val="20"/>
          <w:szCs w:val="20"/>
        </w:rPr>
      </w:pPr>
      <w:r w:rsidRPr="000D79E9">
        <w:rPr>
          <w:rFonts w:ascii="Century Gothic" w:hAnsi="Century Gothic"/>
          <w:sz w:val="20"/>
          <w:szCs w:val="20"/>
        </w:rPr>
        <w:t xml:space="preserve">La présente charte – « </w:t>
      </w:r>
      <w:r w:rsidR="000D79E9" w:rsidRPr="000D79E9">
        <w:rPr>
          <w:rFonts w:ascii="Century Gothic" w:hAnsi="Century Gothic"/>
          <w:sz w:val="20"/>
          <w:szCs w:val="20"/>
        </w:rPr>
        <w:t>RGPD – Mairie de Signes</w:t>
      </w:r>
      <w:r w:rsidRPr="000D79E9">
        <w:rPr>
          <w:rFonts w:ascii="Century Gothic" w:hAnsi="Century Gothic"/>
          <w:sz w:val="20"/>
          <w:szCs w:val="20"/>
        </w:rPr>
        <w:t xml:space="preserve"> » a été élaborée en vue de</w:t>
      </w:r>
      <w:r w:rsidR="00C55E30">
        <w:rPr>
          <w:rFonts w:ascii="Century Gothic" w:hAnsi="Century Gothic"/>
          <w:sz w:val="20"/>
          <w:szCs w:val="20"/>
        </w:rPr>
        <w:t> :</w:t>
      </w:r>
    </w:p>
    <w:p w14:paraId="4117F6B4" w14:textId="77777777" w:rsidR="00C55E30" w:rsidRDefault="00C55E30" w:rsidP="009E59EA">
      <w:pPr>
        <w:spacing w:line="240" w:lineRule="auto"/>
        <w:contextualSpacing/>
        <w:jc w:val="both"/>
        <w:rPr>
          <w:rFonts w:ascii="Century Gothic" w:hAnsi="Century Gothic"/>
          <w:sz w:val="20"/>
          <w:szCs w:val="20"/>
        </w:rPr>
      </w:pPr>
    </w:p>
    <w:p w14:paraId="02984C55" w14:textId="77777777" w:rsidR="00C55E30" w:rsidRDefault="00E72D93" w:rsidP="009E59EA">
      <w:pPr>
        <w:pStyle w:val="Paragraphedeliste"/>
        <w:numPr>
          <w:ilvl w:val="0"/>
          <w:numId w:val="4"/>
        </w:numPr>
        <w:spacing w:line="240" w:lineRule="auto"/>
        <w:jc w:val="both"/>
        <w:rPr>
          <w:rFonts w:ascii="Century Gothic" w:hAnsi="Century Gothic"/>
          <w:sz w:val="20"/>
          <w:szCs w:val="20"/>
        </w:rPr>
      </w:pPr>
      <w:proofErr w:type="gramStart"/>
      <w:r w:rsidRPr="00C55E30">
        <w:rPr>
          <w:rFonts w:ascii="Century Gothic" w:hAnsi="Century Gothic"/>
          <w:sz w:val="20"/>
          <w:szCs w:val="20"/>
        </w:rPr>
        <w:t>définir</w:t>
      </w:r>
      <w:proofErr w:type="gramEnd"/>
      <w:r w:rsidRPr="00C55E30">
        <w:rPr>
          <w:rFonts w:ascii="Century Gothic" w:hAnsi="Century Gothic"/>
          <w:sz w:val="20"/>
          <w:szCs w:val="20"/>
        </w:rPr>
        <w:t xml:space="preserve"> les engagements pour la protection des données</w:t>
      </w:r>
      <w:r w:rsidR="00C55E30">
        <w:rPr>
          <w:rFonts w:ascii="Century Gothic" w:hAnsi="Century Gothic"/>
          <w:sz w:val="20"/>
          <w:szCs w:val="20"/>
        </w:rPr>
        <w:t>,</w:t>
      </w:r>
    </w:p>
    <w:p w14:paraId="4B919E31" w14:textId="2C743EC1" w:rsidR="001C5725" w:rsidRPr="00C55E30" w:rsidRDefault="00E72D93" w:rsidP="009E59EA">
      <w:pPr>
        <w:pStyle w:val="Paragraphedeliste"/>
        <w:numPr>
          <w:ilvl w:val="0"/>
          <w:numId w:val="4"/>
        </w:numPr>
        <w:spacing w:line="240" w:lineRule="auto"/>
        <w:jc w:val="both"/>
        <w:rPr>
          <w:rFonts w:ascii="Century Gothic" w:hAnsi="Century Gothic"/>
          <w:sz w:val="20"/>
          <w:szCs w:val="20"/>
        </w:rPr>
      </w:pPr>
      <w:proofErr w:type="gramStart"/>
      <w:r w:rsidRPr="00C55E30">
        <w:rPr>
          <w:rFonts w:ascii="Century Gothic" w:hAnsi="Century Gothic"/>
          <w:sz w:val="20"/>
          <w:szCs w:val="20"/>
        </w:rPr>
        <w:t>préciser</w:t>
      </w:r>
      <w:proofErr w:type="gramEnd"/>
      <w:r w:rsidRPr="00C55E30">
        <w:rPr>
          <w:rFonts w:ascii="Century Gothic" w:hAnsi="Century Gothic"/>
          <w:sz w:val="20"/>
          <w:szCs w:val="20"/>
        </w:rPr>
        <w:t xml:space="preserve"> la mise en place du Règlement Général de Protection des Données – « RGPD » au sein de </w:t>
      </w:r>
      <w:r w:rsidR="000D79E9" w:rsidRPr="00C55E30">
        <w:rPr>
          <w:rFonts w:ascii="Century Gothic" w:hAnsi="Century Gothic"/>
          <w:sz w:val="20"/>
          <w:szCs w:val="20"/>
        </w:rPr>
        <w:t>la Mairie de Signes.</w:t>
      </w:r>
    </w:p>
    <w:p w14:paraId="5CA96B71" w14:textId="77777777" w:rsidR="000D79E9" w:rsidRPr="000D79E9" w:rsidRDefault="000D79E9" w:rsidP="009E59EA">
      <w:pPr>
        <w:spacing w:line="240" w:lineRule="auto"/>
        <w:contextualSpacing/>
        <w:jc w:val="both"/>
        <w:rPr>
          <w:rFonts w:ascii="Century Gothic" w:hAnsi="Century Gothic"/>
          <w:sz w:val="20"/>
          <w:szCs w:val="20"/>
        </w:rPr>
      </w:pPr>
    </w:p>
    <w:p w14:paraId="2C6E8DFA" w14:textId="496CBD91" w:rsidR="001C5725" w:rsidRDefault="000D79E9" w:rsidP="009E59EA">
      <w:pPr>
        <w:spacing w:line="240" w:lineRule="auto"/>
        <w:contextualSpacing/>
        <w:jc w:val="both"/>
        <w:rPr>
          <w:rFonts w:ascii="Century Gothic" w:hAnsi="Century Gothic"/>
          <w:sz w:val="20"/>
          <w:szCs w:val="20"/>
        </w:rPr>
      </w:pPr>
      <w:r>
        <w:rPr>
          <w:rFonts w:ascii="Century Gothic" w:hAnsi="Century Gothic"/>
          <w:sz w:val="20"/>
          <w:szCs w:val="20"/>
        </w:rPr>
        <w:t>La Mairie de Signes</w:t>
      </w:r>
      <w:r w:rsidR="00E72D93" w:rsidRPr="000D79E9">
        <w:rPr>
          <w:rFonts w:ascii="Century Gothic" w:hAnsi="Century Gothic"/>
          <w:sz w:val="20"/>
          <w:szCs w:val="20"/>
        </w:rPr>
        <w:t xml:space="preserve"> accorde une importance toute particulière à la protection des données personnelles de ses </w:t>
      </w:r>
      <w:r w:rsidR="00C55E30">
        <w:rPr>
          <w:rFonts w:ascii="Century Gothic" w:hAnsi="Century Gothic"/>
          <w:sz w:val="20"/>
          <w:szCs w:val="20"/>
        </w:rPr>
        <w:t>employés municipaux</w:t>
      </w:r>
      <w:r w:rsidR="00E72D93" w:rsidRPr="000D79E9">
        <w:rPr>
          <w:rFonts w:ascii="Century Gothic" w:hAnsi="Century Gothic"/>
          <w:sz w:val="20"/>
          <w:szCs w:val="20"/>
        </w:rPr>
        <w:t>, ainsi que des utilisateurs d</w:t>
      </w:r>
      <w:r w:rsidR="009E59EA">
        <w:rPr>
          <w:rFonts w:ascii="Century Gothic" w:hAnsi="Century Gothic"/>
          <w:sz w:val="20"/>
          <w:szCs w:val="20"/>
        </w:rPr>
        <w:t>u</w:t>
      </w:r>
      <w:r w:rsidR="00E72D93" w:rsidRPr="000D79E9">
        <w:rPr>
          <w:rFonts w:ascii="Century Gothic" w:hAnsi="Century Gothic"/>
          <w:sz w:val="20"/>
          <w:szCs w:val="20"/>
        </w:rPr>
        <w:t xml:space="preserve"> site internet </w:t>
      </w:r>
      <w:r w:rsidR="00C55E30">
        <w:rPr>
          <w:rFonts w:ascii="Century Gothic" w:hAnsi="Century Gothic"/>
          <w:sz w:val="20"/>
          <w:szCs w:val="20"/>
        </w:rPr>
        <w:t>de la Mairie.</w:t>
      </w:r>
    </w:p>
    <w:p w14:paraId="1DE03BB9" w14:textId="1EDBC5DE" w:rsidR="000D79E9" w:rsidRDefault="000D79E9" w:rsidP="009E59EA">
      <w:pPr>
        <w:spacing w:line="240" w:lineRule="auto"/>
        <w:contextualSpacing/>
        <w:jc w:val="both"/>
        <w:rPr>
          <w:rFonts w:ascii="Century Gothic" w:hAnsi="Century Gothic"/>
          <w:sz w:val="20"/>
          <w:szCs w:val="20"/>
        </w:rPr>
      </w:pPr>
    </w:p>
    <w:p w14:paraId="70428839" w14:textId="77777777" w:rsidR="00C55E30" w:rsidRPr="000D79E9" w:rsidRDefault="00C55E30" w:rsidP="009E59EA">
      <w:pPr>
        <w:spacing w:line="240" w:lineRule="auto"/>
        <w:contextualSpacing/>
        <w:jc w:val="both"/>
        <w:rPr>
          <w:rFonts w:ascii="Century Gothic" w:hAnsi="Century Gothic"/>
          <w:sz w:val="20"/>
          <w:szCs w:val="20"/>
        </w:rPr>
      </w:pPr>
    </w:p>
    <w:p w14:paraId="7655DC36" w14:textId="77777777" w:rsidR="00C55E30" w:rsidRDefault="000D79E9" w:rsidP="009E59EA">
      <w:pPr>
        <w:spacing w:line="240" w:lineRule="auto"/>
        <w:contextualSpacing/>
        <w:jc w:val="both"/>
        <w:rPr>
          <w:rFonts w:ascii="Century Gothic" w:hAnsi="Century Gothic"/>
          <w:sz w:val="20"/>
          <w:szCs w:val="20"/>
        </w:rPr>
      </w:pPr>
      <w:r>
        <w:rPr>
          <w:rFonts w:ascii="Century Gothic" w:hAnsi="Century Gothic"/>
          <w:sz w:val="20"/>
          <w:szCs w:val="20"/>
        </w:rPr>
        <w:t>La Mairie de Signes</w:t>
      </w:r>
      <w:r w:rsidR="00E72D93" w:rsidRPr="000D79E9">
        <w:rPr>
          <w:rFonts w:ascii="Century Gothic" w:hAnsi="Century Gothic"/>
          <w:sz w:val="20"/>
          <w:szCs w:val="20"/>
        </w:rPr>
        <w:t xml:space="preserve"> informe des procédés de collecte des données personnelles, de leur utilisation ainsi que des options dont disposent les personnes concernées. </w:t>
      </w:r>
    </w:p>
    <w:p w14:paraId="004F8C7E" w14:textId="4370E3D9" w:rsidR="00C55E30" w:rsidRDefault="00C55E30" w:rsidP="009E59EA">
      <w:pPr>
        <w:spacing w:line="240" w:lineRule="auto"/>
        <w:contextualSpacing/>
        <w:jc w:val="both"/>
        <w:rPr>
          <w:rFonts w:ascii="Century Gothic" w:hAnsi="Century Gothic"/>
          <w:sz w:val="20"/>
          <w:szCs w:val="20"/>
        </w:rPr>
      </w:pPr>
    </w:p>
    <w:p w14:paraId="5CE1E076" w14:textId="77777777" w:rsidR="00C55E30" w:rsidRDefault="00C55E30" w:rsidP="009E59EA">
      <w:pPr>
        <w:spacing w:line="240" w:lineRule="auto"/>
        <w:contextualSpacing/>
        <w:jc w:val="both"/>
        <w:rPr>
          <w:rFonts w:ascii="Century Gothic" w:hAnsi="Century Gothic"/>
          <w:sz w:val="20"/>
          <w:szCs w:val="20"/>
        </w:rPr>
      </w:pPr>
    </w:p>
    <w:p w14:paraId="284970EF" w14:textId="56EDEAA4" w:rsidR="001C5725" w:rsidRDefault="00E72D93" w:rsidP="009E59EA">
      <w:pPr>
        <w:spacing w:line="240" w:lineRule="auto"/>
        <w:contextualSpacing/>
        <w:jc w:val="both"/>
        <w:rPr>
          <w:rFonts w:ascii="Century Gothic" w:hAnsi="Century Gothic"/>
          <w:sz w:val="20"/>
          <w:szCs w:val="20"/>
        </w:rPr>
      </w:pPr>
      <w:r w:rsidRPr="000D79E9">
        <w:rPr>
          <w:rFonts w:ascii="Century Gothic" w:hAnsi="Century Gothic"/>
          <w:sz w:val="20"/>
          <w:szCs w:val="20"/>
        </w:rPr>
        <w:t xml:space="preserve">Cette Charte pourra faire l’objet de modification par </w:t>
      </w:r>
      <w:r w:rsidR="000D79E9">
        <w:rPr>
          <w:rFonts w:ascii="Century Gothic" w:hAnsi="Century Gothic"/>
          <w:sz w:val="20"/>
          <w:szCs w:val="20"/>
        </w:rPr>
        <w:t>la Mairie de Signes</w:t>
      </w:r>
      <w:r w:rsidRPr="000D79E9">
        <w:rPr>
          <w:rFonts w:ascii="Century Gothic" w:hAnsi="Century Gothic"/>
          <w:sz w:val="20"/>
          <w:szCs w:val="20"/>
        </w:rPr>
        <w:t xml:space="preserve"> en cas d’évolutions réglementaires, jurisprudentielles ou techniques.</w:t>
      </w:r>
    </w:p>
    <w:p w14:paraId="014FF9A9" w14:textId="606CE688" w:rsidR="000D79E9" w:rsidRDefault="000D79E9" w:rsidP="009E59EA">
      <w:pPr>
        <w:spacing w:line="240" w:lineRule="auto"/>
        <w:contextualSpacing/>
        <w:jc w:val="both"/>
        <w:rPr>
          <w:rFonts w:ascii="Century Gothic" w:hAnsi="Century Gothic"/>
          <w:sz w:val="20"/>
          <w:szCs w:val="20"/>
        </w:rPr>
      </w:pPr>
    </w:p>
    <w:p w14:paraId="4CD4DD2D" w14:textId="77777777" w:rsidR="00C55E30" w:rsidRPr="000D79E9" w:rsidRDefault="00C55E30" w:rsidP="009E59EA">
      <w:pPr>
        <w:spacing w:line="240" w:lineRule="auto"/>
        <w:contextualSpacing/>
        <w:jc w:val="both"/>
        <w:rPr>
          <w:rFonts w:ascii="Century Gothic" w:hAnsi="Century Gothic"/>
          <w:sz w:val="20"/>
          <w:szCs w:val="20"/>
        </w:rPr>
      </w:pPr>
    </w:p>
    <w:p w14:paraId="247E54BF" w14:textId="1A3DDEC7" w:rsidR="001C5725" w:rsidRDefault="000D79E9" w:rsidP="009E59EA">
      <w:pPr>
        <w:spacing w:line="240" w:lineRule="auto"/>
        <w:contextualSpacing/>
        <w:jc w:val="both"/>
        <w:rPr>
          <w:rFonts w:ascii="Century Gothic" w:hAnsi="Century Gothic"/>
          <w:sz w:val="20"/>
          <w:szCs w:val="20"/>
        </w:rPr>
      </w:pPr>
      <w:r>
        <w:rPr>
          <w:rFonts w:ascii="Century Gothic" w:hAnsi="Century Gothic"/>
          <w:sz w:val="20"/>
          <w:szCs w:val="20"/>
        </w:rPr>
        <w:t>La Mairie de Signes</w:t>
      </w:r>
      <w:r w:rsidR="00E72D93" w:rsidRPr="000D79E9">
        <w:rPr>
          <w:rFonts w:ascii="Century Gothic" w:hAnsi="Century Gothic"/>
          <w:sz w:val="20"/>
          <w:szCs w:val="20"/>
        </w:rPr>
        <w:t xml:space="preserve"> respecte la loi « Informatique &amp; Libertés</w:t>
      </w:r>
      <w:r>
        <w:rPr>
          <w:rFonts w:ascii="Century Gothic" w:hAnsi="Century Gothic"/>
          <w:sz w:val="20"/>
          <w:szCs w:val="20"/>
        </w:rPr>
        <w:t xml:space="preserve"> </w:t>
      </w:r>
      <w:r w:rsidR="00E72D93" w:rsidRPr="000D79E9">
        <w:rPr>
          <w:rFonts w:ascii="Century Gothic" w:hAnsi="Century Gothic"/>
          <w:sz w:val="20"/>
          <w:szCs w:val="20"/>
        </w:rPr>
        <w:t xml:space="preserve">» n° 78-17 du 6 janvier 1978 </w:t>
      </w:r>
      <w:proofErr w:type="spellStart"/>
      <w:r w:rsidR="00C55E30">
        <w:rPr>
          <w:rFonts w:ascii="Century Gothic" w:hAnsi="Century Gothic"/>
          <w:sz w:val="20"/>
          <w:szCs w:val="20"/>
        </w:rPr>
        <w:t>instarée</w:t>
      </w:r>
      <w:proofErr w:type="spellEnd"/>
      <w:r w:rsidR="00C55E30">
        <w:rPr>
          <w:rFonts w:ascii="Century Gothic" w:hAnsi="Century Gothic"/>
          <w:sz w:val="20"/>
          <w:szCs w:val="20"/>
        </w:rPr>
        <w:t xml:space="preserve"> par la CNIL, </w:t>
      </w:r>
      <w:r w:rsidR="00E72D93" w:rsidRPr="000D79E9">
        <w:rPr>
          <w:rFonts w:ascii="Century Gothic" w:hAnsi="Century Gothic"/>
          <w:sz w:val="20"/>
          <w:szCs w:val="20"/>
        </w:rPr>
        <w:t>ainsi que le Règlement Général sur la Protection des Données, n° 2016/679 du 27 avril 2016.</w:t>
      </w:r>
    </w:p>
    <w:p w14:paraId="7E98860B" w14:textId="4315C1C2" w:rsidR="00C55E30" w:rsidRDefault="00C55E30" w:rsidP="009E59EA">
      <w:pPr>
        <w:spacing w:line="240" w:lineRule="auto"/>
        <w:contextualSpacing/>
        <w:jc w:val="both"/>
        <w:rPr>
          <w:rFonts w:ascii="Century Gothic" w:hAnsi="Century Gothic"/>
          <w:sz w:val="20"/>
          <w:szCs w:val="20"/>
        </w:rPr>
      </w:pPr>
    </w:p>
    <w:p w14:paraId="34B70845" w14:textId="6BB142E8" w:rsidR="00C55E30" w:rsidRDefault="00C55E30" w:rsidP="009E59EA">
      <w:pPr>
        <w:spacing w:line="240" w:lineRule="auto"/>
        <w:contextualSpacing/>
        <w:jc w:val="both"/>
        <w:rPr>
          <w:rFonts w:ascii="Century Gothic" w:hAnsi="Century Gothic"/>
          <w:sz w:val="20"/>
          <w:szCs w:val="20"/>
        </w:rPr>
      </w:pPr>
    </w:p>
    <w:p w14:paraId="0A60B951" w14:textId="3BB215CB" w:rsidR="009E59EA" w:rsidRDefault="009E59EA" w:rsidP="009E59EA">
      <w:pPr>
        <w:spacing w:line="240" w:lineRule="auto"/>
        <w:contextualSpacing/>
        <w:jc w:val="both"/>
        <w:rPr>
          <w:rFonts w:ascii="Century Gothic" w:hAnsi="Century Gothic"/>
          <w:sz w:val="20"/>
          <w:szCs w:val="20"/>
        </w:rPr>
      </w:pPr>
    </w:p>
    <w:p w14:paraId="39FADD85" w14:textId="02C90400" w:rsidR="009E59EA" w:rsidRDefault="009E59EA" w:rsidP="009E59EA">
      <w:pPr>
        <w:spacing w:line="240" w:lineRule="auto"/>
        <w:contextualSpacing/>
        <w:jc w:val="both"/>
        <w:rPr>
          <w:rFonts w:ascii="Century Gothic" w:hAnsi="Century Gothic"/>
          <w:sz w:val="20"/>
          <w:szCs w:val="20"/>
        </w:rPr>
      </w:pPr>
    </w:p>
    <w:p w14:paraId="74AB1D95" w14:textId="66064E62" w:rsidR="009E59EA" w:rsidRDefault="009E59EA" w:rsidP="009E59EA">
      <w:pPr>
        <w:spacing w:line="240" w:lineRule="auto"/>
        <w:contextualSpacing/>
        <w:jc w:val="both"/>
        <w:rPr>
          <w:rFonts w:ascii="Century Gothic" w:hAnsi="Century Gothic"/>
          <w:sz w:val="20"/>
          <w:szCs w:val="20"/>
        </w:rPr>
      </w:pPr>
    </w:p>
    <w:p w14:paraId="1AF9F8EB" w14:textId="6B1C65BF" w:rsidR="009E59EA" w:rsidRDefault="009E59EA" w:rsidP="009E59EA">
      <w:pPr>
        <w:spacing w:line="240" w:lineRule="auto"/>
        <w:contextualSpacing/>
        <w:jc w:val="both"/>
        <w:rPr>
          <w:rFonts w:ascii="Century Gothic" w:hAnsi="Century Gothic"/>
          <w:sz w:val="20"/>
          <w:szCs w:val="20"/>
        </w:rPr>
      </w:pPr>
    </w:p>
    <w:p w14:paraId="3B78516A" w14:textId="7FC60C8F" w:rsidR="009E59EA" w:rsidRDefault="009E59EA" w:rsidP="009E59EA">
      <w:pPr>
        <w:spacing w:line="240" w:lineRule="auto"/>
        <w:contextualSpacing/>
        <w:jc w:val="both"/>
        <w:rPr>
          <w:rFonts w:ascii="Century Gothic" w:hAnsi="Century Gothic"/>
          <w:sz w:val="20"/>
          <w:szCs w:val="20"/>
        </w:rPr>
      </w:pPr>
    </w:p>
    <w:p w14:paraId="6BDCBC70" w14:textId="06063121" w:rsidR="009E59EA" w:rsidRDefault="009E59EA" w:rsidP="009E59EA">
      <w:pPr>
        <w:spacing w:line="240" w:lineRule="auto"/>
        <w:contextualSpacing/>
        <w:jc w:val="both"/>
        <w:rPr>
          <w:rFonts w:ascii="Century Gothic" w:hAnsi="Century Gothic"/>
          <w:sz w:val="20"/>
          <w:szCs w:val="20"/>
        </w:rPr>
      </w:pPr>
    </w:p>
    <w:p w14:paraId="36977EE7" w14:textId="482071A9" w:rsidR="009E59EA" w:rsidRDefault="009E59EA" w:rsidP="009E59EA">
      <w:pPr>
        <w:spacing w:line="240" w:lineRule="auto"/>
        <w:contextualSpacing/>
        <w:jc w:val="both"/>
        <w:rPr>
          <w:rFonts w:ascii="Century Gothic" w:hAnsi="Century Gothic"/>
          <w:sz w:val="20"/>
          <w:szCs w:val="20"/>
        </w:rPr>
      </w:pPr>
    </w:p>
    <w:p w14:paraId="1FB529FA" w14:textId="0DFA42C6" w:rsidR="009E59EA" w:rsidRDefault="009E59EA" w:rsidP="009E59EA">
      <w:pPr>
        <w:spacing w:line="240" w:lineRule="auto"/>
        <w:contextualSpacing/>
        <w:jc w:val="both"/>
        <w:rPr>
          <w:rFonts w:ascii="Century Gothic" w:hAnsi="Century Gothic"/>
          <w:sz w:val="20"/>
          <w:szCs w:val="20"/>
        </w:rPr>
      </w:pPr>
    </w:p>
    <w:p w14:paraId="54E06E9C" w14:textId="7A7CE403" w:rsidR="009E59EA" w:rsidRDefault="009E59EA" w:rsidP="009E59EA">
      <w:pPr>
        <w:spacing w:line="240" w:lineRule="auto"/>
        <w:contextualSpacing/>
        <w:jc w:val="both"/>
        <w:rPr>
          <w:rFonts w:ascii="Century Gothic" w:hAnsi="Century Gothic"/>
          <w:sz w:val="20"/>
          <w:szCs w:val="20"/>
        </w:rPr>
      </w:pPr>
    </w:p>
    <w:p w14:paraId="24443A08" w14:textId="3ECF97F5" w:rsidR="009E59EA" w:rsidRDefault="009E59EA" w:rsidP="009E59EA">
      <w:pPr>
        <w:spacing w:line="240" w:lineRule="auto"/>
        <w:contextualSpacing/>
        <w:jc w:val="both"/>
        <w:rPr>
          <w:rFonts w:ascii="Century Gothic" w:hAnsi="Century Gothic"/>
          <w:sz w:val="20"/>
          <w:szCs w:val="20"/>
        </w:rPr>
      </w:pPr>
    </w:p>
    <w:p w14:paraId="3D056806" w14:textId="1E5D1C7B" w:rsidR="009E59EA" w:rsidRDefault="009E59EA" w:rsidP="009E59EA">
      <w:pPr>
        <w:spacing w:line="240" w:lineRule="auto"/>
        <w:contextualSpacing/>
        <w:jc w:val="both"/>
        <w:rPr>
          <w:rFonts w:ascii="Century Gothic" w:hAnsi="Century Gothic"/>
          <w:sz w:val="20"/>
          <w:szCs w:val="20"/>
        </w:rPr>
      </w:pPr>
    </w:p>
    <w:p w14:paraId="751A5A4B" w14:textId="1AD68B40" w:rsidR="009E59EA" w:rsidRDefault="009E59EA" w:rsidP="009E59EA">
      <w:pPr>
        <w:spacing w:line="240" w:lineRule="auto"/>
        <w:contextualSpacing/>
        <w:jc w:val="both"/>
        <w:rPr>
          <w:rFonts w:ascii="Century Gothic" w:hAnsi="Century Gothic"/>
          <w:sz w:val="20"/>
          <w:szCs w:val="20"/>
        </w:rPr>
      </w:pPr>
    </w:p>
    <w:p w14:paraId="33A8E6F3" w14:textId="38A2AB63" w:rsidR="009E59EA" w:rsidRDefault="009E59EA" w:rsidP="009E59EA">
      <w:pPr>
        <w:spacing w:line="240" w:lineRule="auto"/>
        <w:contextualSpacing/>
        <w:jc w:val="both"/>
        <w:rPr>
          <w:rFonts w:ascii="Century Gothic" w:hAnsi="Century Gothic"/>
          <w:sz w:val="20"/>
          <w:szCs w:val="20"/>
        </w:rPr>
      </w:pPr>
    </w:p>
    <w:p w14:paraId="5395CF54" w14:textId="348B670B" w:rsidR="009E59EA" w:rsidRDefault="009E59EA" w:rsidP="009E59EA">
      <w:pPr>
        <w:spacing w:line="240" w:lineRule="auto"/>
        <w:contextualSpacing/>
        <w:jc w:val="both"/>
        <w:rPr>
          <w:rFonts w:ascii="Century Gothic" w:hAnsi="Century Gothic"/>
          <w:sz w:val="20"/>
          <w:szCs w:val="20"/>
        </w:rPr>
      </w:pPr>
    </w:p>
    <w:p w14:paraId="62FCEA75" w14:textId="627970C4" w:rsidR="009E59EA" w:rsidRDefault="009E59EA" w:rsidP="009E59EA">
      <w:pPr>
        <w:spacing w:line="240" w:lineRule="auto"/>
        <w:contextualSpacing/>
        <w:jc w:val="both"/>
        <w:rPr>
          <w:rFonts w:ascii="Century Gothic" w:hAnsi="Century Gothic"/>
          <w:sz w:val="20"/>
          <w:szCs w:val="20"/>
        </w:rPr>
      </w:pPr>
    </w:p>
    <w:p w14:paraId="67E7EC90" w14:textId="3ED91A58" w:rsidR="009E59EA" w:rsidRDefault="009E59EA" w:rsidP="009E59EA">
      <w:pPr>
        <w:spacing w:line="240" w:lineRule="auto"/>
        <w:contextualSpacing/>
        <w:jc w:val="both"/>
        <w:rPr>
          <w:rFonts w:ascii="Century Gothic" w:hAnsi="Century Gothic"/>
          <w:sz w:val="20"/>
          <w:szCs w:val="20"/>
        </w:rPr>
      </w:pPr>
    </w:p>
    <w:p w14:paraId="29D48819" w14:textId="048DBFE7" w:rsidR="009E59EA" w:rsidRDefault="009E59EA" w:rsidP="009E59EA">
      <w:pPr>
        <w:spacing w:line="240" w:lineRule="auto"/>
        <w:contextualSpacing/>
        <w:jc w:val="both"/>
        <w:rPr>
          <w:rFonts w:ascii="Century Gothic" w:hAnsi="Century Gothic"/>
          <w:sz w:val="20"/>
          <w:szCs w:val="20"/>
        </w:rPr>
      </w:pPr>
    </w:p>
    <w:p w14:paraId="4D07A435" w14:textId="7F1DFDC6" w:rsidR="009E59EA" w:rsidRDefault="009E59EA" w:rsidP="009E59EA">
      <w:pPr>
        <w:spacing w:line="240" w:lineRule="auto"/>
        <w:contextualSpacing/>
        <w:jc w:val="both"/>
        <w:rPr>
          <w:rFonts w:ascii="Century Gothic" w:hAnsi="Century Gothic"/>
          <w:sz w:val="20"/>
          <w:szCs w:val="20"/>
        </w:rPr>
      </w:pPr>
    </w:p>
    <w:p w14:paraId="3C9D8074" w14:textId="04C9A732" w:rsidR="009E59EA" w:rsidRDefault="009E59EA" w:rsidP="009E59EA">
      <w:pPr>
        <w:spacing w:line="240" w:lineRule="auto"/>
        <w:contextualSpacing/>
        <w:jc w:val="both"/>
        <w:rPr>
          <w:rFonts w:ascii="Century Gothic" w:hAnsi="Century Gothic"/>
          <w:sz w:val="20"/>
          <w:szCs w:val="20"/>
        </w:rPr>
      </w:pPr>
    </w:p>
    <w:p w14:paraId="471FE748" w14:textId="7DAD2798" w:rsidR="009E59EA" w:rsidRDefault="009E59EA" w:rsidP="009E59EA">
      <w:pPr>
        <w:spacing w:line="240" w:lineRule="auto"/>
        <w:contextualSpacing/>
        <w:jc w:val="both"/>
        <w:rPr>
          <w:rFonts w:ascii="Century Gothic" w:hAnsi="Century Gothic"/>
          <w:sz w:val="20"/>
          <w:szCs w:val="20"/>
        </w:rPr>
      </w:pPr>
    </w:p>
    <w:p w14:paraId="76D4E2FC" w14:textId="2B9F17B4" w:rsidR="009E59EA" w:rsidRDefault="009E59EA" w:rsidP="009E59EA">
      <w:pPr>
        <w:spacing w:line="240" w:lineRule="auto"/>
        <w:contextualSpacing/>
        <w:jc w:val="both"/>
        <w:rPr>
          <w:rFonts w:ascii="Century Gothic" w:hAnsi="Century Gothic"/>
          <w:sz w:val="20"/>
          <w:szCs w:val="20"/>
        </w:rPr>
      </w:pPr>
    </w:p>
    <w:p w14:paraId="115D18F4" w14:textId="2F15412B" w:rsidR="009E59EA" w:rsidRDefault="009E59EA" w:rsidP="009E59EA">
      <w:pPr>
        <w:spacing w:line="240" w:lineRule="auto"/>
        <w:contextualSpacing/>
        <w:jc w:val="both"/>
        <w:rPr>
          <w:rFonts w:ascii="Century Gothic" w:hAnsi="Century Gothic"/>
          <w:sz w:val="20"/>
          <w:szCs w:val="20"/>
        </w:rPr>
      </w:pPr>
    </w:p>
    <w:p w14:paraId="5D71DD12" w14:textId="52F55729" w:rsidR="009E59EA" w:rsidRDefault="009E59EA" w:rsidP="009E59EA">
      <w:pPr>
        <w:spacing w:line="240" w:lineRule="auto"/>
        <w:contextualSpacing/>
        <w:jc w:val="both"/>
        <w:rPr>
          <w:rFonts w:ascii="Century Gothic" w:hAnsi="Century Gothic"/>
          <w:sz w:val="20"/>
          <w:szCs w:val="20"/>
        </w:rPr>
      </w:pPr>
    </w:p>
    <w:p w14:paraId="291D90D2" w14:textId="4156D44B" w:rsidR="009E59EA" w:rsidRDefault="009E59EA" w:rsidP="009E59EA">
      <w:pPr>
        <w:spacing w:line="240" w:lineRule="auto"/>
        <w:contextualSpacing/>
        <w:jc w:val="both"/>
        <w:rPr>
          <w:rFonts w:ascii="Century Gothic" w:hAnsi="Century Gothic"/>
          <w:sz w:val="20"/>
          <w:szCs w:val="20"/>
        </w:rPr>
      </w:pPr>
    </w:p>
    <w:p w14:paraId="3B1B1804" w14:textId="7EC71AB7" w:rsidR="009E59EA" w:rsidRDefault="009E59EA" w:rsidP="009E59EA">
      <w:pPr>
        <w:spacing w:line="240" w:lineRule="auto"/>
        <w:contextualSpacing/>
        <w:jc w:val="both"/>
        <w:rPr>
          <w:rFonts w:ascii="Century Gothic" w:hAnsi="Century Gothic"/>
          <w:sz w:val="20"/>
          <w:szCs w:val="20"/>
        </w:rPr>
      </w:pPr>
    </w:p>
    <w:p w14:paraId="3758C788" w14:textId="788F5224" w:rsidR="009E59EA" w:rsidRDefault="009E59EA" w:rsidP="009E59EA">
      <w:pPr>
        <w:spacing w:line="240" w:lineRule="auto"/>
        <w:contextualSpacing/>
        <w:jc w:val="both"/>
        <w:rPr>
          <w:rFonts w:ascii="Century Gothic" w:hAnsi="Century Gothic"/>
          <w:sz w:val="20"/>
          <w:szCs w:val="20"/>
        </w:rPr>
      </w:pPr>
    </w:p>
    <w:p w14:paraId="2D4F2FF5" w14:textId="0BB039D6" w:rsidR="009E59EA" w:rsidRDefault="009E59EA" w:rsidP="009E59EA">
      <w:pPr>
        <w:spacing w:line="240" w:lineRule="auto"/>
        <w:contextualSpacing/>
        <w:jc w:val="both"/>
        <w:rPr>
          <w:rFonts w:ascii="Century Gothic" w:hAnsi="Century Gothic"/>
          <w:sz w:val="20"/>
          <w:szCs w:val="20"/>
        </w:rPr>
      </w:pPr>
    </w:p>
    <w:p w14:paraId="02A772E1" w14:textId="53DFC1D3" w:rsidR="009E59EA" w:rsidRDefault="009E59EA" w:rsidP="009E59EA">
      <w:pPr>
        <w:spacing w:line="240" w:lineRule="auto"/>
        <w:contextualSpacing/>
        <w:jc w:val="both"/>
        <w:rPr>
          <w:rFonts w:ascii="Century Gothic" w:hAnsi="Century Gothic"/>
          <w:sz w:val="20"/>
          <w:szCs w:val="20"/>
        </w:rPr>
      </w:pPr>
    </w:p>
    <w:p w14:paraId="4A1BA48D" w14:textId="0B468FD2" w:rsidR="009E59EA" w:rsidRDefault="009E59EA" w:rsidP="009E59EA">
      <w:pPr>
        <w:spacing w:line="240" w:lineRule="auto"/>
        <w:contextualSpacing/>
        <w:jc w:val="both"/>
        <w:rPr>
          <w:rFonts w:ascii="Century Gothic" w:hAnsi="Century Gothic"/>
          <w:sz w:val="20"/>
          <w:szCs w:val="20"/>
        </w:rPr>
      </w:pPr>
    </w:p>
    <w:p w14:paraId="2D0825CF" w14:textId="50F0687D" w:rsidR="009E59EA" w:rsidRDefault="009E59EA" w:rsidP="009E59EA">
      <w:pPr>
        <w:spacing w:line="240" w:lineRule="auto"/>
        <w:contextualSpacing/>
        <w:jc w:val="both"/>
        <w:rPr>
          <w:rFonts w:ascii="Century Gothic" w:hAnsi="Century Gothic"/>
          <w:sz w:val="20"/>
          <w:szCs w:val="20"/>
        </w:rPr>
      </w:pPr>
    </w:p>
    <w:p w14:paraId="31E55D8D" w14:textId="77777777" w:rsidR="009E59EA" w:rsidRPr="000D79E9" w:rsidRDefault="009E59EA" w:rsidP="009E59EA">
      <w:pPr>
        <w:spacing w:line="240" w:lineRule="auto"/>
        <w:contextualSpacing/>
        <w:jc w:val="both"/>
        <w:rPr>
          <w:rFonts w:ascii="Century Gothic" w:hAnsi="Century Gothic"/>
          <w:sz w:val="20"/>
          <w:szCs w:val="20"/>
        </w:rPr>
      </w:pPr>
    </w:p>
    <w:p w14:paraId="710B10E6" w14:textId="0D6E2F6B" w:rsidR="001C5725" w:rsidRDefault="00E72D93" w:rsidP="009E59EA">
      <w:pPr>
        <w:pStyle w:val="Titre3"/>
        <w:keepNext w:val="0"/>
        <w:keepLines w:val="0"/>
        <w:spacing w:before="280" w:after="0" w:line="240" w:lineRule="auto"/>
        <w:contextualSpacing/>
        <w:jc w:val="both"/>
        <w:rPr>
          <w:rFonts w:ascii="Century Gothic" w:hAnsi="Century Gothic"/>
          <w:b/>
          <w:color w:val="000000"/>
          <w:sz w:val="26"/>
          <w:szCs w:val="26"/>
        </w:rPr>
      </w:pPr>
      <w:bookmarkStart w:id="2" w:name="_s3t17sq3oywv" w:colFirst="0" w:colLast="0"/>
      <w:bookmarkStart w:id="3" w:name="_Toc67200233"/>
      <w:bookmarkEnd w:id="2"/>
      <w:r w:rsidRPr="000D79E9">
        <w:rPr>
          <w:rFonts w:ascii="Century Gothic" w:hAnsi="Century Gothic"/>
          <w:b/>
          <w:color w:val="000000"/>
          <w:sz w:val="26"/>
          <w:szCs w:val="26"/>
        </w:rPr>
        <w:lastRenderedPageBreak/>
        <w:t>ARTICLE 1 – DÉFINITION</w:t>
      </w:r>
      <w:bookmarkEnd w:id="3"/>
    </w:p>
    <w:p w14:paraId="571DC980" w14:textId="3619527F" w:rsidR="00C55E30" w:rsidRDefault="00C55E30" w:rsidP="009E59EA">
      <w:pPr>
        <w:spacing w:line="240" w:lineRule="auto"/>
        <w:contextualSpacing/>
        <w:jc w:val="both"/>
      </w:pPr>
    </w:p>
    <w:p w14:paraId="047EAA1B" w14:textId="77777777" w:rsidR="00C55E30" w:rsidRPr="00C55E30" w:rsidRDefault="00C55E30" w:rsidP="009E59EA">
      <w:pPr>
        <w:spacing w:line="240" w:lineRule="auto"/>
        <w:contextualSpacing/>
        <w:jc w:val="both"/>
      </w:pPr>
    </w:p>
    <w:p w14:paraId="6FB49935" w14:textId="076A97CB" w:rsidR="00C55E30" w:rsidRDefault="00E72D93" w:rsidP="009E59EA">
      <w:pPr>
        <w:spacing w:line="240" w:lineRule="auto"/>
        <w:contextualSpacing/>
        <w:jc w:val="both"/>
        <w:rPr>
          <w:rFonts w:ascii="Century Gothic" w:hAnsi="Century Gothic"/>
          <w:sz w:val="20"/>
          <w:szCs w:val="20"/>
        </w:rPr>
      </w:pPr>
      <w:r w:rsidRPr="000D79E9">
        <w:rPr>
          <w:rFonts w:ascii="Century Gothic" w:hAnsi="Century Gothic"/>
          <w:sz w:val="20"/>
          <w:szCs w:val="20"/>
        </w:rPr>
        <w:t>Le Règlement Général sur la Protection des Données concerne</w:t>
      </w:r>
      <w:r w:rsidR="00C55E30">
        <w:rPr>
          <w:rFonts w:ascii="Century Gothic" w:hAnsi="Century Gothic"/>
          <w:sz w:val="20"/>
          <w:szCs w:val="20"/>
        </w:rPr>
        <w:t> :</w:t>
      </w:r>
    </w:p>
    <w:p w14:paraId="1F4DF9A0" w14:textId="77777777" w:rsidR="00C55E30" w:rsidRDefault="00C55E30" w:rsidP="009E59EA">
      <w:pPr>
        <w:spacing w:line="240" w:lineRule="auto"/>
        <w:contextualSpacing/>
        <w:jc w:val="both"/>
        <w:rPr>
          <w:rFonts w:ascii="Century Gothic" w:hAnsi="Century Gothic"/>
          <w:sz w:val="20"/>
          <w:szCs w:val="20"/>
        </w:rPr>
      </w:pPr>
    </w:p>
    <w:p w14:paraId="776E0E9D" w14:textId="77777777" w:rsidR="00C55E30" w:rsidRDefault="00E72D93" w:rsidP="009E59EA">
      <w:pPr>
        <w:pStyle w:val="Paragraphedeliste"/>
        <w:numPr>
          <w:ilvl w:val="0"/>
          <w:numId w:val="3"/>
        </w:numPr>
        <w:spacing w:line="240" w:lineRule="auto"/>
        <w:jc w:val="both"/>
        <w:rPr>
          <w:rFonts w:ascii="Century Gothic" w:hAnsi="Century Gothic"/>
          <w:sz w:val="20"/>
          <w:szCs w:val="20"/>
        </w:rPr>
      </w:pPr>
      <w:proofErr w:type="gramStart"/>
      <w:r w:rsidRPr="00C55E30">
        <w:rPr>
          <w:rFonts w:ascii="Century Gothic" w:hAnsi="Century Gothic"/>
          <w:sz w:val="20"/>
          <w:szCs w:val="20"/>
        </w:rPr>
        <w:t>le</w:t>
      </w:r>
      <w:proofErr w:type="gramEnd"/>
      <w:r w:rsidRPr="00C55E30">
        <w:rPr>
          <w:rFonts w:ascii="Century Gothic" w:hAnsi="Century Gothic"/>
          <w:sz w:val="20"/>
          <w:szCs w:val="20"/>
        </w:rPr>
        <w:t xml:space="preserve"> traitement et la circulation des données à caractère personnel, </w:t>
      </w:r>
    </w:p>
    <w:p w14:paraId="427060B3" w14:textId="77777777" w:rsidR="00C55E30" w:rsidRDefault="00C55E30" w:rsidP="009E59EA">
      <w:pPr>
        <w:pStyle w:val="Paragraphedeliste"/>
        <w:numPr>
          <w:ilvl w:val="0"/>
          <w:numId w:val="3"/>
        </w:numPr>
        <w:spacing w:line="240" w:lineRule="auto"/>
        <w:jc w:val="both"/>
        <w:rPr>
          <w:rFonts w:ascii="Century Gothic" w:hAnsi="Century Gothic"/>
          <w:sz w:val="20"/>
          <w:szCs w:val="20"/>
        </w:rPr>
      </w:pPr>
      <w:proofErr w:type="gramStart"/>
      <w:r>
        <w:rPr>
          <w:rFonts w:ascii="Century Gothic" w:hAnsi="Century Gothic"/>
          <w:sz w:val="20"/>
          <w:szCs w:val="20"/>
        </w:rPr>
        <w:t>les</w:t>
      </w:r>
      <w:proofErr w:type="gramEnd"/>
      <w:r>
        <w:rPr>
          <w:rFonts w:ascii="Century Gothic" w:hAnsi="Century Gothic"/>
          <w:sz w:val="20"/>
          <w:szCs w:val="20"/>
        </w:rPr>
        <w:t xml:space="preserve"> </w:t>
      </w:r>
      <w:r w:rsidR="00E72D93" w:rsidRPr="00C55E30">
        <w:rPr>
          <w:rFonts w:ascii="Century Gothic" w:hAnsi="Century Gothic"/>
          <w:sz w:val="20"/>
          <w:szCs w:val="20"/>
        </w:rPr>
        <w:t>règles relatives à la protection des personnes physiques à l’égard du traitement des données à caractère personnel</w:t>
      </w:r>
      <w:r>
        <w:rPr>
          <w:rFonts w:ascii="Century Gothic" w:hAnsi="Century Gothic"/>
          <w:sz w:val="20"/>
          <w:szCs w:val="20"/>
        </w:rPr>
        <w:t>,</w:t>
      </w:r>
    </w:p>
    <w:p w14:paraId="62E816C7" w14:textId="3DD09ED8" w:rsidR="001C5725" w:rsidRPr="00C55E30" w:rsidRDefault="00C55E30" w:rsidP="009E59EA">
      <w:pPr>
        <w:pStyle w:val="Paragraphedeliste"/>
        <w:numPr>
          <w:ilvl w:val="0"/>
          <w:numId w:val="3"/>
        </w:numPr>
        <w:spacing w:line="240" w:lineRule="auto"/>
        <w:jc w:val="both"/>
        <w:rPr>
          <w:rFonts w:ascii="Century Gothic" w:hAnsi="Century Gothic"/>
          <w:sz w:val="20"/>
          <w:szCs w:val="20"/>
        </w:rPr>
      </w:pPr>
      <w:proofErr w:type="gramStart"/>
      <w:r>
        <w:rPr>
          <w:rFonts w:ascii="Century Gothic" w:hAnsi="Century Gothic"/>
          <w:sz w:val="20"/>
          <w:szCs w:val="20"/>
        </w:rPr>
        <w:t>le</w:t>
      </w:r>
      <w:r w:rsidR="00E72D93" w:rsidRPr="00C55E30">
        <w:rPr>
          <w:rFonts w:ascii="Century Gothic" w:hAnsi="Century Gothic"/>
          <w:sz w:val="20"/>
          <w:szCs w:val="20"/>
        </w:rPr>
        <w:t>s</w:t>
      </w:r>
      <w:proofErr w:type="gramEnd"/>
      <w:r w:rsidR="00E72D93" w:rsidRPr="00C55E30">
        <w:rPr>
          <w:rFonts w:ascii="Century Gothic" w:hAnsi="Century Gothic"/>
          <w:sz w:val="20"/>
          <w:szCs w:val="20"/>
        </w:rPr>
        <w:t xml:space="preserve"> règles relatives à la libre circulation de ces données.</w:t>
      </w:r>
    </w:p>
    <w:p w14:paraId="7712E8CA" w14:textId="079C126B" w:rsidR="000D79E9" w:rsidRDefault="000D79E9" w:rsidP="009E59EA">
      <w:pPr>
        <w:spacing w:line="240" w:lineRule="auto"/>
        <w:contextualSpacing/>
        <w:jc w:val="both"/>
        <w:rPr>
          <w:rFonts w:ascii="Century Gothic" w:hAnsi="Century Gothic"/>
          <w:sz w:val="20"/>
          <w:szCs w:val="20"/>
        </w:rPr>
      </w:pPr>
    </w:p>
    <w:p w14:paraId="097B4394" w14:textId="77777777" w:rsidR="00C55E30" w:rsidRPr="000D79E9" w:rsidRDefault="00C55E30" w:rsidP="009E59EA">
      <w:pPr>
        <w:spacing w:line="240" w:lineRule="auto"/>
        <w:contextualSpacing/>
        <w:jc w:val="both"/>
        <w:rPr>
          <w:rFonts w:ascii="Century Gothic" w:hAnsi="Century Gothic"/>
          <w:sz w:val="20"/>
          <w:szCs w:val="20"/>
        </w:rPr>
      </w:pPr>
    </w:p>
    <w:p w14:paraId="7CBEB6A4" w14:textId="2B799142" w:rsidR="001C5725" w:rsidRDefault="00E72D93" w:rsidP="009E59EA">
      <w:pPr>
        <w:spacing w:line="240" w:lineRule="auto"/>
        <w:contextualSpacing/>
        <w:jc w:val="both"/>
        <w:rPr>
          <w:rFonts w:ascii="Century Gothic" w:hAnsi="Century Gothic"/>
          <w:sz w:val="20"/>
          <w:szCs w:val="20"/>
        </w:rPr>
      </w:pPr>
      <w:r w:rsidRPr="000D79E9">
        <w:rPr>
          <w:rFonts w:ascii="Century Gothic" w:hAnsi="Century Gothic"/>
          <w:sz w:val="20"/>
          <w:szCs w:val="20"/>
        </w:rPr>
        <w:t>Il protège les libertés et droits fondamentaux des personnes physiques et en particulier leur droit à la protection des données à caractère personnel.</w:t>
      </w:r>
    </w:p>
    <w:p w14:paraId="71C65ED3" w14:textId="01DE8BD7" w:rsidR="000D79E9" w:rsidRDefault="000D79E9" w:rsidP="009E59EA">
      <w:pPr>
        <w:spacing w:line="240" w:lineRule="auto"/>
        <w:contextualSpacing/>
        <w:jc w:val="both"/>
        <w:rPr>
          <w:rFonts w:ascii="Century Gothic" w:hAnsi="Century Gothic"/>
          <w:sz w:val="20"/>
          <w:szCs w:val="20"/>
        </w:rPr>
      </w:pPr>
    </w:p>
    <w:p w14:paraId="34838F32" w14:textId="77777777" w:rsidR="00C55E30" w:rsidRPr="000D79E9" w:rsidRDefault="00C55E30" w:rsidP="009E59EA">
      <w:pPr>
        <w:spacing w:line="240" w:lineRule="auto"/>
        <w:contextualSpacing/>
        <w:jc w:val="both"/>
        <w:rPr>
          <w:rFonts w:ascii="Century Gothic" w:hAnsi="Century Gothic"/>
          <w:sz w:val="20"/>
          <w:szCs w:val="20"/>
        </w:rPr>
      </w:pPr>
    </w:p>
    <w:p w14:paraId="74E3CAF7" w14:textId="28F764F0" w:rsidR="001C5725" w:rsidRDefault="00E72D93" w:rsidP="009E59EA">
      <w:pPr>
        <w:pStyle w:val="Titre3"/>
        <w:keepNext w:val="0"/>
        <w:keepLines w:val="0"/>
        <w:spacing w:before="280" w:after="0" w:line="240" w:lineRule="auto"/>
        <w:contextualSpacing/>
        <w:jc w:val="both"/>
        <w:rPr>
          <w:rFonts w:ascii="Century Gothic" w:hAnsi="Century Gothic"/>
          <w:b/>
          <w:color w:val="000000"/>
          <w:sz w:val="26"/>
          <w:szCs w:val="26"/>
        </w:rPr>
      </w:pPr>
      <w:bookmarkStart w:id="4" w:name="_jzodvlfuo6h6" w:colFirst="0" w:colLast="0"/>
      <w:bookmarkStart w:id="5" w:name="_Toc67200234"/>
      <w:bookmarkEnd w:id="4"/>
      <w:r w:rsidRPr="000D79E9">
        <w:rPr>
          <w:rFonts w:ascii="Century Gothic" w:hAnsi="Century Gothic"/>
          <w:b/>
          <w:color w:val="000000"/>
          <w:sz w:val="26"/>
          <w:szCs w:val="26"/>
        </w:rPr>
        <w:t>ARTICLE 2 – NOTION DE DONNÉES PERSONNELLES</w:t>
      </w:r>
      <w:bookmarkEnd w:id="5"/>
    </w:p>
    <w:p w14:paraId="35E81CDC" w14:textId="77777777" w:rsidR="00C55E30" w:rsidRPr="00C55E30" w:rsidRDefault="00C55E30" w:rsidP="009E59EA">
      <w:pPr>
        <w:spacing w:line="240" w:lineRule="auto"/>
        <w:contextualSpacing/>
        <w:jc w:val="both"/>
      </w:pPr>
    </w:p>
    <w:p w14:paraId="61EE640F" w14:textId="69734EA9" w:rsidR="001C5725" w:rsidRDefault="00E72D93" w:rsidP="009E59EA">
      <w:pPr>
        <w:spacing w:line="240" w:lineRule="auto"/>
        <w:contextualSpacing/>
        <w:jc w:val="both"/>
        <w:rPr>
          <w:rFonts w:ascii="Century Gothic" w:hAnsi="Century Gothic"/>
          <w:sz w:val="20"/>
          <w:szCs w:val="20"/>
        </w:rPr>
      </w:pPr>
      <w:r w:rsidRPr="000D79E9">
        <w:rPr>
          <w:rFonts w:ascii="Century Gothic" w:hAnsi="Century Gothic"/>
          <w:sz w:val="20"/>
          <w:szCs w:val="20"/>
        </w:rPr>
        <w:t>Une donnée personnelle est une information qui permet d’identifier une personne physique, directement ou indirectement</w:t>
      </w:r>
      <w:r w:rsidR="00C55E30">
        <w:rPr>
          <w:rFonts w:ascii="Century Gothic" w:hAnsi="Century Gothic"/>
          <w:sz w:val="20"/>
          <w:szCs w:val="20"/>
        </w:rPr>
        <w:t xml:space="preserve"> (</w:t>
      </w:r>
      <w:r w:rsidRPr="000D79E9">
        <w:rPr>
          <w:rFonts w:ascii="Century Gothic" w:hAnsi="Century Gothic"/>
          <w:sz w:val="20"/>
          <w:szCs w:val="20"/>
        </w:rPr>
        <w:t xml:space="preserve">nom, photographie, adresse IP, numéro de téléphone, identifiant de connexion informatique, adresse postale, adresse </w:t>
      </w:r>
      <w:proofErr w:type="gramStart"/>
      <w:r w:rsidRPr="000D79E9">
        <w:rPr>
          <w:rFonts w:ascii="Century Gothic" w:hAnsi="Century Gothic"/>
          <w:sz w:val="20"/>
          <w:szCs w:val="20"/>
        </w:rPr>
        <w:t>email</w:t>
      </w:r>
      <w:proofErr w:type="gramEnd"/>
      <w:r w:rsidRPr="000D79E9">
        <w:rPr>
          <w:rFonts w:ascii="Century Gothic" w:hAnsi="Century Gothic"/>
          <w:sz w:val="20"/>
          <w:szCs w:val="20"/>
        </w:rPr>
        <w:t>, etc.</w:t>
      </w:r>
    </w:p>
    <w:p w14:paraId="6AF1D312" w14:textId="6D415E5D" w:rsidR="000D79E9" w:rsidRDefault="000D79E9" w:rsidP="009E59EA">
      <w:pPr>
        <w:spacing w:line="240" w:lineRule="auto"/>
        <w:contextualSpacing/>
        <w:jc w:val="both"/>
        <w:rPr>
          <w:rFonts w:ascii="Century Gothic" w:hAnsi="Century Gothic"/>
          <w:sz w:val="20"/>
          <w:szCs w:val="20"/>
        </w:rPr>
      </w:pPr>
    </w:p>
    <w:p w14:paraId="7FCE0DBE" w14:textId="77777777" w:rsidR="00C55E30" w:rsidRPr="000D79E9" w:rsidRDefault="00C55E30" w:rsidP="009E59EA">
      <w:pPr>
        <w:spacing w:line="240" w:lineRule="auto"/>
        <w:contextualSpacing/>
        <w:jc w:val="both"/>
        <w:rPr>
          <w:rFonts w:ascii="Century Gothic" w:hAnsi="Century Gothic"/>
          <w:sz w:val="20"/>
          <w:szCs w:val="20"/>
        </w:rPr>
      </w:pPr>
    </w:p>
    <w:p w14:paraId="118176E2" w14:textId="424754E1" w:rsidR="001C5725" w:rsidRDefault="00E72D93" w:rsidP="009E59EA">
      <w:pPr>
        <w:spacing w:line="240" w:lineRule="auto"/>
        <w:contextualSpacing/>
        <w:jc w:val="both"/>
        <w:rPr>
          <w:rFonts w:ascii="Century Gothic" w:hAnsi="Century Gothic"/>
          <w:sz w:val="20"/>
          <w:szCs w:val="20"/>
        </w:rPr>
      </w:pPr>
      <w:r w:rsidRPr="000D79E9">
        <w:rPr>
          <w:rFonts w:ascii="Century Gothic" w:hAnsi="Century Gothic"/>
          <w:sz w:val="20"/>
          <w:szCs w:val="20"/>
        </w:rPr>
        <w:t>Certaines données sont sensibles, car elles touchent à des informations qui peuvent donner lieu à de la discrimination ou des préjugés</w:t>
      </w:r>
      <w:r w:rsidR="000D79E9">
        <w:rPr>
          <w:rFonts w:ascii="Century Gothic" w:hAnsi="Century Gothic"/>
          <w:sz w:val="20"/>
          <w:szCs w:val="20"/>
        </w:rPr>
        <w:t xml:space="preserve"> </w:t>
      </w:r>
      <w:r w:rsidR="00C55E30">
        <w:rPr>
          <w:rFonts w:ascii="Century Gothic" w:hAnsi="Century Gothic"/>
          <w:sz w:val="20"/>
          <w:szCs w:val="20"/>
        </w:rPr>
        <w:t>(</w:t>
      </w:r>
      <w:r w:rsidRPr="000D79E9">
        <w:rPr>
          <w:rFonts w:ascii="Century Gothic" w:hAnsi="Century Gothic"/>
          <w:sz w:val="20"/>
          <w:szCs w:val="20"/>
        </w:rPr>
        <w:t xml:space="preserve">opinion politique, sensibilité </w:t>
      </w:r>
      <w:r w:rsidR="009E59EA" w:rsidRPr="000D79E9">
        <w:rPr>
          <w:rFonts w:ascii="Century Gothic" w:hAnsi="Century Gothic"/>
          <w:sz w:val="20"/>
          <w:szCs w:val="20"/>
        </w:rPr>
        <w:t>religieuse, engagement</w:t>
      </w:r>
      <w:r w:rsidRPr="000D79E9">
        <w:rPr>
          <w:rFonts w:ascii="Century Gothic" w:hAnsi="Century Gothic"/>
          <w:sz w:val="20"/>
          <w:szCs w:val="20"/>
        </w:rPr>
        <w:t xml:space="preserve"> syndical, appartenance ethnique, orientation sexuelle, situation médicale</w:t>
      </w:r>
      <w:r w:rsidR="00C55E30">
        <w:rPr>
          <w:rFonts w:ascii="Century Gothic" w:hAnsi="Century Gothic"/>
          <w:sz w:val="20"/>
          <w:szCs w:val="20"/>
        </w:rPr>
        <w:t>)</w:t>
      </w:r>
    </w:p>
    <w:p w14:paraId="2D4E550E" w14:textId="556724FF" w:rsidR="000D79E9" w:rsidRDefault="000D79E9" w:rsidP="009E59EA">
      <w:pPr>
        <w:spacing w:line="240" w:lineRule="auto"/>
        <w:contextualSpacing/>
        <w:jc w:val="both"/>
        <w:rPr>
          <w:rFonts w:ascii="Century Gothic" w:hAnsi="Century Gothic"/>
          <w:sz w:val="20"/>
          <w:szCs w:val="20"/>
        </w:rPr>
      </w:pPr>
    </w:p>
    <w:p w14:paraId="71033CC0" w14:textId="77777777" w:rsidR="00C55E30" w:rsidRPr="000D79E9" w:rsidRDefault="00C55E30" w:rsidP="009E59EA">
      <w:pPr>
        <w:spacing w:line="240" w:lineRule="auto"/>
        <w:contextualSpacing/>
        <w:jc w:val="both"/>
        <w:rPr>
          <w:rFonts w:ascii="Century Gothic" w:hAnsi="Century Gothic"/>
          <w:sz w:val="20"/>
          <w:szCs w:val="20"/>
        </w:rPr>
      </w:pPr>
    </w:p>
    <w:p w14:paraId="2EBA7101" w14:textId="09FF77AA" w:rsidR="001C5725" w:rsidRPr="000D79E9" w:rsidRDefault="00E72D93" w:rsidP="009E59EA">
      <w:pPr>
        <w:spacing w:line="240" w:lineRule="auto"/>
        <w:contextualSpacing/>
        <w:jc w:val="both"/>
        <w:rPr>
          <w:rFonts w:ascii="Century Gothic" w:hAnsi="Century Gothic"/>
          <w:sz w:val="20"/>
          <w:szCs w:val="20"/>
        </w:rPr>
      </w:pPr>
      <w:r w:rsidRPr="000D79E9">
        <w:rPr>
          <w:rFonts w:ascii="Century Gothic" w:hAnsi="Century Gothic"/>
          <w:sz w:val="20"/>
          <w:szCs w:val="20"/>
        </w:rPr>
        <w:t>Elles ont un cadre particulier, qui interdit toute collecte préalable sans consentement écrit, clair et explicite, et pour des cas précis, validés par la Commission Nationale de l’Informatique et des Libertés –</w:t>
      </w:r>
      <w:r w:rsidR="000D79E9">
        <w:rPr>
          <w:rFonts w:ascii="Century Gothic" w:hAnsi="Century Gothic"/>
          <w:sz w:val="20"/>
          <w:szCs w:val="20"/>
        </w:rPr>
        <w:t xml:space="preserve"> </w:t>
      </w:r>
      <w:r w:rsidRPr="000D79E9">
        <w:rPr>
          <w:rFonts w:ascii="Century Gothic" w:hAnsi="Century Gothic"/>
          <w:sz w:val="20"/>
          <w:szCs w:val="20"/>
        </w:rPr>
        <w:t>« CNIL</w:t>
      </w:r>
      <w:r w:rsidR="000D79E9">
        <w:rPr>
          <w:rFonts w:ascii="Century Gothic" w:hAnsi="Century Gothic"/>
          <w:sz w:val="20"/>
          <w:szCs w:val="20"/>
        </w:rPr>
        <w:t xml:space="preserve"> </w:t>
      </w:r>
      <w:r w:rsidRPr="000D79E9">
        <w:rPr>
          <w:rFonts w:ascii="Century Gothic" w:hAnsi="Century Gothic"/>
          <w:sz w:val="20"/>
          <w:szCs w:val="20"/>
        </w:rPr>
        <w:t>» et dont l’intérêt public est avéré.</w:t>
      </w:r>
    </w:p>
    <w:p w14:paraId="418DEFFB" w14:textId="31EA46A3" w:rsidR="001C5725" w:rsidRDefault="00E72D93" w:rsidP="009E59EA">
      <w:pPr>
        <w:spacing w:line="240" w:lineRule="auto"/>
        <w:contextualSpacing/>
        <w:jc w:val="both"/>
        <w:rPr>
          <w:rFonts w:ascii="Century Gothic" w:hAnsi="Century Gothic"/>
          <w:sz w:val="20"/>
          <w:szCs w:val="20"/>
        </w:rPr>
      </w:pPr>
      <w:r w:rsidRPr="000D79E9">
        <w:rPr>
          <w:rFonts w:ascii="Century Gothic" w:hAnsi="Century Gothic"/>
          <w:sz w:val="20"/>
          <w:szCs w:val="20"/>
        </w:rPr>
        <w:t xml:space="preserve"> </w:t>
      </w:r>
    </w:p>
    <w:p w14:paraId="03A4A732" w14:textId="77777777" w:rsidR="00C55E30" w:rsidRPr="000D79E9" w:rsidRDefault="00C55E30" w:rsidP="009E59EA">
      <w:pPr>
        <w:spacing w:line="240" w:lineRule="auto"/>
        <w:contextualSpacing/>
        <w:jc w:val="both"/>
        <w:rPr>
          <w:rFonts w:ascii="Century Gothic" w:hAnsi="Century Gothic"/>
          <w:sz w:val="20"/>
          <w:szCs w:val="20"/>
        </w:rPr>
      </w:pPr>
    </w:p>
    <w:p w14:paraId="7D3C47FF" w14:textId="24A7FD50" w:rsidR="001C5725" w:rsidRDefault="00E72D93" w:rsidP="009E59EA">
      <w:pPr>
        <w:pStyle w:val="Titre3"/>
        <w:keepNext w:val="0"/>
        <w:keepLines w:val="0"/>
        <w:spacing w:before="280" w:after="0" w:line="240" w:lineRule="auto"/>
        <w:contextualSpacing/>
        <w:jc w:val="both"/>
        <w:rPr>
          <w:rFonts w:ascii="Century Gothic" w:hAnsi="Century Gothic"/>
          <w:b/>
          <w:color w:val="000000"/>
          <w:sz w:val="26"/>
          <w:szCs w:val="26"/>
        </w:rPr>
      </w:pPr>
      <w:bookmarkStart w:id="6" w:name="_8djornjhdp4j" w:colFirst="0" w:colLast="0"/>
      <w:bookmarkStart w:id="7" w:name="_Toc67200235"/>
      <w:bookmarkEnd w:id="6"/>
      <w:r w:rsidRPr="000D79E9">
        <w:rPr>
          <w:rFonts w:ascii="Century Gothic" w:hAnsi="Century Gothic"/>
          <w:b/>
          <w:color w:val="000000"/>
          <w:sz w:val="26"/>
          <w:szCs w:val="26"/>
        </w:rPr>
        <w:t>ARTICLE 3 – DONNÉES COLLECTÉES AU SEIN DE L’ENTREPRISE</w:t>
      </w:r>
      <w:bookmarkEnd w:id="7"/>
    </w:p>
    <w:p w14:paraId="5BADB449" w14:textId="77777777" w:rsidR="00C55E30" w:rsidRPr="00C55E30" w:rsidRDefault="00C55E30" w:rsidP="009E59EA">
      <w:pPr>
        <w:spacing w:line="240" w:lineRule="auto"/>
        <w:contextualSpacing/>
        <w:jc w:val="both"/>
      </w:pPr>
    </w:p>
    <w:p w14:paraId="76618517" w14:textId="065E650A" w:rsidR="00C55E30" w:rsidRPr="000D79E9" w:rsidRDefault="00E72D93" w:rsidP="009E59EA">
      <w:pPr>
        <w:spacing w:line="240" w:lineRule="auto"/>
        <w:contextualSpacing/>
        <w:jc w:val="both"/>
        <w:rPr>
          <w:rFonts w:ascii="Century Gothic" w:hAnsi="Century Gothic"/>
          <w:sz w:val="20"/>
          <w:szCs w:val="20"/>
        </w:rPr>
      </w:pPr>
      <w:r w:rsidRPr="000D79E9">
        <w:rPr>
          <w:rFonts w:ascii="Century Gothic" w:hAnsi="Century Gothic"/>
          <w:sz w:val="20"/>
          <w:szCs w:val="20"/>
        </w:rPr>
        <w:t>La collecte des données personnelles fait l’objet d’une déclaration auprès de l’autorité française de protection des données personnelles, la CNIL.</w:t>
      </w:r>
    </w:p>
    <w:p w14:paraId="7681C2A9" w14:textId="28DB6212" w:rsidR="000D79E9" w:rsidRDefault="00E72D93" w:rsidP="009E59EA">
      <w:pPr>
        <w:spacing w:line="240" w:lineRule="auto"/>
        <w:contextualSpacing/>
        <w:jc w:val="both"/>
        <w:rPr>
          <w:rFonts w:ascii="Century Gothic" w:hAnsi="Century Gothic"/>
          <w:sz w:val="20"/>
          <w:szCs w:val="20"/>
        </w:rPr>
      </w:pPr>
      <w:r w:rsidRPr="000D79E9">
        <w:rPr>
          <w:rFonts w:ascii="Century Gothic" w:hAnsi="Century Gothic"/>
          <w:sz w:val="20"/>
          <w:szCs w:val="20"/>
        </w:rPr>
        <w:t>Les informations peuvent être collectées de façons différentes</w:t>
      </w:r>
      <w:r w:rsidR="000D79E9">
        <w:rPr>
          <w:rFonts w:ascii="Century Gothic" w:hAnsi="Century Gothic"/>
          <w:sz w:val="20"/>
          <w:szCs w:val="20"/>
        </w:rPr>
        <w:t>.</w:t>
      </w:r>
    </w:p>
    <w:p w14:paraId="0D5E4764" w14:textId="77777777" w:rsidR="00C55E30" w:rsidRPr="000D79E9" w:rsidRDefault="00C55E30" w:rsidP="009E59EA">
      <w:pPr>
        <w:spacing w:line="240" w:lineRule="auto"/>
        <w:contextualSpacing/>
        <w:jc w:val="both"/>
        <w:rPr>
          <w:rFonts w:ascii="Century Gothic" w:hAnsi="Century Gothic"/>
          <w:sz w:val="20"/>
          <w:szCs w:val="20"/>
        </w:rPr>
      </w:pPr>
    </w:p>
    <w:p w14:paraId="5417C81D" w14:textId="74E5836B" w:rsidR="001C5725" w:rsidRDefault="00E72D93" w:rsidP="009E59EA">
      <w:pPr>
        <w:spacing w:line="240" w:lineRule="auto"/>
        <w:contextualSpacing/>
        <w:jc w:val="both"/>
        <w:rPr>
          <w:rFonts w:ascii="Century Gothic" w:hAnsi="Century Gothic"/>
          <w:b/>
          <w:sz w:val="20"/>
          <w:szCs w:val="20"/>
        </w:rPr>
      </w:pPr>
      <w:r w:rsidRPr="000D79E9">
        <w:rPr>
          <w:rFonts w:ascii="Century Gothic" w:hAnsi="Century Gothic"/>
          <w:b/>
          <w:sz w:val="20"/>
          <w:szCs w:val="20"/>
        </w:rPr>
        <w:t>Le consentement</w:t>
      </w:r>
    </w:p>
    <w:p w14:paraId="23EF93A3" w14:textId="77777777" w:rsidR="00C55E30" w:rsidRPr="000D79E9" w:rsidRDefault="00C55E30" w:rsidP="009E59EA">
      <w:pPr>
        <w:spacing w:line="240" w:lineRule="auto"/>
        <w:contextualSpacing/>
        <w:jc w:val="both"/>
        <w:rPr>
          <w:rFonts w:ascii="Century Gothic" w:hAnsi="Century Gothic"/>
          <w:b/>
          <w:sz w:val="20"/>
          <w:szCs w:val="20"/>
        </w:rPr>
      </w:pPr>
    </w:p>
    <w:p w14:paraId="2F64DA86" w14:textId="281930E7" w:rsidR="001C5725" w:rsidRDefault="000D79E9" w:rsidP="009E59EA">
      <w:pPr>
        <w:spacing w:line="240" w:lineRule="auto"/>
        <w:contextualSpacing/>
        <w:jc w:val="both"/>
        <w:rPr>
          <w:rFonts w:ascii="Century Gothic" w:hAnsi="Century Gothic"/>
          <w:sz w:val="20"/>
          <w:szCs w:val="20"/>
        </w:rPr>
      </w:pPr>
      <w:r>
        <w:rPr>
          <w:rFonts w:ascii="Century Gothic" w:hAnsi="Century Gothic"/>
          <w:sz w:val="20"/>
          <w:szCs w:val="20"/>
        </w:rPr>
        <w:t>La Mairie de Signes</w:t>
      </w:r>
      <w:r w:rsidR="00E72D93" w:rsidRPr="000D79E9">
        <w:rPr>
          <w:rFonts w:ascii="Century Gothic" w:hAnsi="Century Gothic"/>
          <w:sz w:val="20"/>
          <w:szCs w:val="20"/>
        </w:rPr>
        <w:t xml:space="preserve"> ne collecte aucune donnée personnelle sans recueillir le consentement exprès et donner au préalable des informations concernant notamment le type de données collectées, leurs finalités, le responsable de leur traitement, et les différents droits que les personnes à l’origine des données sont à même d’exercer sur ces dernières.</w:t>
      </w:r>
    </w:p>
    <w:p w14:paraId="6F402F25" w14:textId="4FFC8F7E" w:rsidR="000D79E9" w:rsidRDefault="000D79E9" w:rsidP="009E59EA">
      <w:pPr>
        <w:spacing w:line="240" w:lineRule="auto"/>
        <w:contextualSpacing/>
        <w:jc w:val="both"/>
        <w:rPr>
          <w:rFonts w:ascii="Century Gothic" w:hAnsi="Century Gothic"/>
          <w:sz w:val="20"/>
          <w:szCs w:val="20"/>
        </w:rPr>
      </w:pPr>
    </w:p>
    <w:p w14:paraId="2719C372" w14:textId="77777777" w:rsidR="00C55E30" w:rsidRPr="000D79E9" w:rsidRDefault="00C55E30" w:rsidP="009E59EA">
      <w:pPr>
        <w:spacing w:line="240" w:lineRule="auto"/>
        <w:contextualSpacing/>
        <w:jc w:val="both"/>
        <w:rPr>
          <w:rFonts w:ascii="Century Gothic" w:hAnsi="Century Gothic"/>
          <w:sz w:val="20"/>
          <w:szCs w:val="20"/>
        </w:rPr>
      </w:pPr>
    </w:p>
    <w:p w14:paraId="4B20264A" w14:textId="38FFA01E" w:rsidR="001C5725" w:rsidRDefault="00E72D93" w:rsidP="009E59EA">
      <w:pPr>
        <w:spacing w:line="240" w:lineRule="auto"/>
        <w:contextualSpacing/>
        <w:jc w:val="both"/>
        <w:rPr>
          <w:rFonts w:ascii="Century Gothic" w:hAnsi="Century Gothic"/>
          <w:b/>
          <w:sz w:val="20"/>
          <w:szCs w:val="20"/>
        </w:rPr>
      </w:pPr>
      <w:r w:rsidRPr="000D79E9">
        <w:rPr>
          <w:rFonts w:ascii="Century Gothic" w:hAnsi="Century Gothic"/>
          <w:b/>
          <w:sz w:val="20"/>
          <w:szCs w:val="20"/>
        </w:rPr>
        <w:t>Des visites du site internet</w:t>
      </w:r>
    </w:p>
    <w:p w14:paraId="41AE78D0" w14:textId="77777777" w:rsidR="00C55E30" w:rsidRPr="000D79E9" w:rsidRDefault="00C55E30" w:rsidP="009E59EA">
      <w:pPr>
        <w:spacing w:line="240" w:lineRule="auto"/>
        <w:contextualSpacing/>
        <w:jc w:val="both"/>
        <w:rPr>
          <w:rFonts w:ascii="Century Gothic" w:hAnsi="Century Gothic"/>
          <w:b/>
          <w:sz w:val="20"/>
          <w:szCs w:val="20"/>
        </w:rPr>
      </w:pPr>
    </w:p>
    <w:p w14:paraId="2B69B608" w14:textId="086AAA1E" w:rsidR="001C5725" w:rsidRDefault="000D79E9" w:rsidP="009E59EA">
      <w:pPr>
        <w:spacing w:line="240" w:lineRule="auto"/>
        <w:contextualSpacing/>
        <w:jc w:val="both"/>
        <w:rPr>
          <w:rFonts w:ascii="Century Gothic" w:hAnsi="Century Gothic"/>
          <w:sz w:val="20"/>
          <w:szCs w:val="20"/>
        </w:rPr>
      </w:pPr>
      <w:r>
        <w:rPr>
          <w:rFonts w:ascii="Century Gothic" w:hAnsi="Century Gothic"/>
          <w:sz w:val="20"/>
          <w:szCs w:val="20"/>
        </w:rPr>
        <w:t>La Mairie de Signes</w:t>
      </w:r>
      <w:r w:rsidR="00E72D93" w:rsidRPr="000D79E9">
        <w:rPr>
          <w:rFonts w:ascii="Century Gothic" w:hAnsi="Century Gothic"/>
          <w:sz w:val="20"/>
          <w:szCs w:val="20"/>
        </w:rPr>
        <w:t xml:space="preserve"> peut également être amener à collecter des informations à l’occasion d’échanges divers, ou auprès d</w:t>
      </w:r>
      <w:r w:rsidR="00C55E30">
        <w:rPr>
          <w:rFonts w:ascii="Century Gothic" w:hAnsi="Century Gothic"/>
          <w:sz w:val="20"/>
          <w:szCs w:val="20"/>
        </w:rPr>
        <w:t>’</w:t>
      </w:r>
      <w:r w:rsidR="00E72D93" w:rsidRPr="000D79E9">
        <w:rPr>
          <w:rFonts w:ascii="Century Gothic" w:hAnsi="Century Gothic"/>
          <w:sz w:val="20"/>
          <w:szCs w:val="20"/>
        </w:rPr>
        <w:t>interacti</w:t>
      </w:r>
      <w:r w:rsidR="00C55E30">
        <w:rPr>
          <w:rFonts w:ascii="Century Gothic" w:hAnsi="Century Gothic"/>
          <w:sz w:val="20"/>
          <w:szCs w:val="20"/>
        </w:rPr>
        <w:t>ons</w:t>
      </w:r>
      <w:r w:rsidR="00E72D93" w:rsidRPr="000D79E9">
        <w:rPr>
          <w:rFonts w:ascii="Century Gothic" w:hAnsi="Century Gothic"/>
          <w:sz w:val="20"/>
          <w:szCs w:val="20"/>
        </w:rPr>
        <w:t xml:space="preserve"> avec les internautes, </w:t>
      </w:r>
      <w:r w:rsidR="00C55E30">
        <w:rPr>
          <w:rFonts w:ascii="Century Gothic" w:hAnsi="Century Gothic"/>
          <w:sz w:val="20"/>
          <w:szCs w:val="20"/>
        </w:rPr>
        <w:t>employé</w:t>
      </w:r>
      <w:r w:rsidR="00E72D93" w:rsidRPr="000D79E9">
        <w:rPr>
          <w:rFonts w:ascii="Century Gothic" w:hAnsi="Century Gothic"/>
          <w:sz w:val="20"/>
          <w:szCs w:val="20"/>
        </w:rPr>
        <w:t>s</w:t>
      </w:r>
      <w:r w:rsidR="00C55E30">
        <w:rPr>
          <w:rFonts w:ascii="Century Gothic" w:hAnsi="Century Gothic"/>
          <w:sz w:val="20"/>
          <w:szCs w:val="20"/>
        </w:rPr>
        <w:t xml:space="preserve"> municipaux</w:t>
      </w:r>
      <w:r w:rsidR="00E72D93" w:rsidRPr="000D79E9">
        <w:rPr>
          <w:rFonts w:ascii="Century Gothic" w:hAnsi="Century Gothic"/>
          <w:sz w:val="20"/>
          <w:szCs w:val="20"/>
        </w:rPr>
        <w:t xml:space="preserve"> ou non de </w:t>
      </w:r>
      <w:r>
        <w:rPr>
          <w:rFonts w:ascii="Century Gothic" w:hAnsi="Century Gothic"/>
          <w:sz w:val="20"/>
          <w:szCs w:val="20"/>
        </w:rPr>
        <w:t>la Mairie de Signes</w:t>
      </w:r>
      <w:r w:rsidR="00E72D93" w:rsidRPr="000D79E9">
        <w:rPr>
          <w:rFonts w:ascii="Century Gothic" w:hAnsi="Century Gothic"/>
          <w:sz w:val="20"/>
          <w:szCs w:val="20"/>
        </w:rPr>
        <w:t>.</w:t>
      </w:r>
    </w:p>
    <w:p w14:paraId="79F8C72C" w14:textId="226BAAC2" w:rsidR="000D79E9" w:rsidRDefault="000D79E9" w:rsidP="009E59EA">
      <w:pPr>
        <w:spacing w:line="240" w:lineRule="auto"/>
        <w:contextualSpacing/>
        <w:jc w:val="both"/>
        <w:rPr>
          <w:rFonts w:ascii="Century Gothic" w:hAnsi="Century Gothic"/>
          <w:sz w:val="20"/>
          <w:szCs w:val="20"/>
        </w:rPr>
      </w:pPr>
    </w:p>
    <w:p w14:paraId="17828CC0" w14:textId="77777777" w:rsidR="00C55E30" w:rsidRPr="000D79E9" w:rsidRDefault="00C55E30" w:rsidP="009E59EA">
      <w:pPr>
        <w:spacing w:line="240" w:lineRule="auto"/>
        <w:contextualSpacing/>
        <w:jc w:val="both"/>
        <w:rPr>
          <w:rFonts w:ascii="Century Gothic" w:hAnsi="Century Gothic"/>
          <w:sz w:val="20"/>
          <w:szCs w:val="20"/>
        </w:rPr>
      </w:pPr>
    </w:p>
    <w:p w14:paraId="11791FE2" w14:textId="5D5D9C34" w:rsidR="001C5725" w:rsidRDefault="00E72D93" w:rsidP="009E59EA">
      <w:pPr>
        <w:spacing w:line="240" w:lineRule="auto"/>
        <w:contextualSpacing/>
        <w:jc w:val="both"/>
        <w:rPr>
          <w:rFonts w:ascii="Century Gothic" w:hAnsi="Century Gothic"/>
          <w:b/>
          <w:sz w:val="20"/>
          <w:szCs w:val="20"/>
        </w:rPr>
      </w:pPr>
      <w:r w:rsidRPr="000D79E9">
        <w:rPr>
          <w:rFonts w:ascii="Century Gothic" w:hAnsi="Century Gothic"/>
          <w:b/>
          <w:sz w:val="20"/>
          <w:szCs w:val="20"/>
        </w:rPr>
        <w:lastRenderedPageBreak/>
        <w:t>Des cookies</w:t>
      </w:r>
    </w:p>
    <w:p w14:paraId="6B3E4C28" w14:textId="77777777" w:rsidR="00C55E30" w:rsidRPr="000D79E9" w:rsidRDefault="00C55E30" w:rsidP="009E59EA">
      <w:pPr>
        <w:spacing w:line="240" w:lineRule="auto"/>
        <w:contextualSpacing/>
        <w:jc w:val="both"/>
        <w:rPr>
          <w:rFonts w:ascii="Century Gothic" w:hAnsi="Century Gothic"/>
          <w:b/>
          <w:sz w:val="20"/>
          <w:szCs w:val="20"/>
        </w:rPr>
      </w:pPr>
    </w:p>
    <w:p w14:paraId="4060AD03" w14:textId="45C64759" w:rsidR="000D79E9" w:rsidRDefault="00E72D93" w:rsidP="009E59EA">
      <w:pPr>
        <w:spacing w:line="240" w:lineRule="auto"/>
        <w:contextualSpacing/>
        <w:jc w:val="both"/>
        <w:rPr>
          <w:rFonts w:ascii="Century Gothic" w:hAnsi="Century Gothic"/>
          <w:sz w:val="20"/>
          <w:szCs w:val="20"/>
        </w:rPr>
      </w:pPr>
      <w:r w:rsidRPr="000D79E9">
        <w:rPr>
          <w:rFonts w:ascii="Century Gothic" w:hAnsi="Century Gothic"/>
          <w:sz w:val="20"/>
          <w:szCs w:val="20"/>
        </w:rPr>
        <w:t xml:space="preserve">Le site et services de </w:t>
      </w:r>
      <w:r w:rsidR="000D79E9">
        <w:rPr>
          <w:rFonts w:ascii="Century Gothic" w:hAnsi="Century Gothic"/>
          <w:sz w:val="20"/>
          <w:szCs w:val="20"/>
        </w:rPr>
        <w:t>la Mairie de Signes</w:t>
      </w:r>
      <w:r w:rsidRPr="000D79E9">
        <w:rPr>
          <w:rFonts w:ascii="Century Gothic" w:hAnsi="Century Gothic"/>
          <w:sz w:val="20"/>
          <w:szCs w:val="20"/>
        </w:rPr>
        <w:t xml:space="preserve"> peuvent émettre des cookies. Ils permettent de reconnaître le terminal concerné à chaque fois que ce terminal accède à un contenu numérique comportant des cookies du même émetteur.</w:t>
      </w:r>
    </w:p>
    <w:p w14:paraId="26E48BFE" w14:textId="77777777" w:rsidR="00C55E30" w:rsidRPr="000D79E9" w:rsidRDefault="00C55E30" w:rsidP="009E59EA">
      <w:pPr>
        <w:spacing w:line="240" w:lineRule="auto"/>
        <w:contextualSpacing/>
        <w:jc w:val="both"/>
        <w:rPr>
          <w:rFonts w:ascii="Century Gothic" w:hAnsi="Century Gothic"/>
          <w:sz w:val="20"/>
          <w:szCs w:val="20"/>
        </w:rPr>
      </w:pPr>
    </w:p>
    <w:p w14:paraId="0A21CB0E" w14:textId="62AC00DD" w:rsidR="00C55E30" w:rsidRDefault="00E72D93" w:rsidP="009E59EA">
      <w:pPr>
        <w:spacing w:line="240" w:lineRule="auto"/>
        <w:contextualSpacing/>
        <w:jc w:val="both"/>
        <w:rPr>
          <w:rFonts w:ascii="Century Gothic" w:hAnsi="Century Gothic"/>
          <w:sz w:val="20"/>
          <w:szCs w:val="20"/>
        </w:rPr>
      </w:pPr>
      <w:r w:rsidRPr="000D79E9">
        <w:rPr>
          <w:rFonts w:ascii="Century Gothic" w:hAnsi="Century Gothic"/>
          <w:sz w:val="20"/>
          <w:szCs w:val="20"/>
        </w:rPr>
        <w:t xml:space="preserve">Ils permettent aux services </w:t>
      </w:r>
      <w:r w:rsidR="00C55E30">
        <w:rPr>
          <w:rFonts w:ascii="Century Gothic" w:hAnsi="Century Gothic"/>
          <w:sz w:val="20"/>
          <w:szCs w:val="20"/>
        </w:rPr>
        <w:t xml:space="preserve">de </w:t>
      </w:r>
      <w:r w:rsidRPr="000D79E9">
        <w:rPr>
          <w:rFonts w:ascii="Century Gothic" w:hAnsi="Century Gothic"/>
          <w:sz w:val="20"/>
          <w:szCs w:val="20"/>
        </w:rPr>
        <w:t>se souvenir des préférences.</w:t>
      </w:r>
      <w:r w:rsidR="00C55E30">
        <w:rPr>
          <w:rFonts w:ascii="Century Gothic" w:hAnsi="Century Gothic"/>
          <w:sz w:val="20"/>
          <w:szCs w:val="20"/>
        </w:rPr>
        <w:t xml:space="preserve"> On peut effacer </w:t>
      </w:r>
      <w:r w:rsidRPr="000D79E9">
        <w:rPr>
          <w:rFonts w:ascii="Century Gothic" w:hAnsi="Century Gothic"/>
          <w:sz w:val="20"/>
          <w:szCs w:val="20"/>
        </w:rPr>
        <w:t>les cookies stockés sur le terminal de connexion afin de supprimer définitivement les informations qu’ils contiennent.</w:t>
      </w:r>
    </w:p>
    <w:p w14:paraId="7BAA0ED3" w14:textId="77777777" w:rsidR="009E59EA" w:rsidRPr="000D79E9" w:rsidRDefault="009E59EA" w:rsidP="009E59EA">
      <w:pPr>
        <w:spacing w:line="240" w:lineRule="auto"/>
        <w:contextualSpacing/>
        <w:jc w:val="both"/>
        <w:rPr>
          <w:rFonts w:ascii="Century Gothic" w:hAnsi="Century Gothic"/>
          <w:sz w:val="20"/>
          <w:szCs w:val="20"/>
        </w:rPr>
      </w:pPr>
    </w:p>
    <w:p w14:paraId="10D2E666" w14:textId="3CACB33F" w:rsidR="001C5725" w:rsidRDefault="00E72D93" w:rsidP="009E59EA">
      <w:pPr>
        <w:pStyle w:val="Titre3"/>
        <w:keepNext w:val="0"/>
        <w:keepLines w:val="0"/>
        <w:spacing w:before="280" w:after="0" w:line="240" w:lineRule="auto"/>
        <w:contextualSpacing/>
        <w:jc w:val="both"/>
        <w:rPr>
          <w:rFonts w:ascii="Century Gothic" w:hAnsi="Century Gothic"/>
          <w:b/>
          <w:color w:val="000000"/>
          <w:sz w:val="26"/>
          <w:szCs w:val="26"/>
        </w:rPr>
      </w:pPr>
      <w:bookmarkStart w:id="8" w:name="_3yhhgmnt029x" w:colFirst="0" w:colLast="0"/>
      <w:bookmarkStart w:id="9" w:name="_Toc67200236"/>
      <w:bookmarkEnd w:id="8"/>
      <w:r w:rsidRPr="000D79E9">
        <w:rPr>
          <w:rFonts w:ascii="Century Gothic" w:hAnsi="Century Gothic"/>
          <w:b/>
          <w:color w:val="000000"/>
          <w:sz w:val="26"/>
          <w:szCs w:val="26"/>
        </w:rPr>
        <w:t xml:space="preserve">ARTICLE 4 – L’OBLIGATION </w:t>
      </w:r>
      <w:r w:rsidRPr="000D79E9">
        <w:rPr>
          <w:rFonts w:ascii="Century Gothic" w:hAnsi="Century Gothic"/>
          <w:b/>
          <w:color w:val="000000"/>
        </w:rPr>
        <w:t>INFORMATION</w:t>
      </w:r>
      <w:r w:rsidRPr="000D79E9">
        <w:rPr>
          <w:rFonts w:ascii="Century Gothic" w:hAnsi="Century Gothic"/>
          <w:b/>
          <w:color w:val="000000"/>
          <w:sz w:val="26"/>
          <w:szCs w:val="26"/>
        </w:rPr>
        <w:t xml:space="preserve"> ET LE RESPECT DU CONSENTEMENT</w:t>
      </w:r>
      <w:bookmarkEnd w:id="9"/>
    </w:p>
    <w:p w14:paraId="4865412B" w14:textId="77777777" w:rsidR="00C55E30" w:rsidRPr="00C55E30" w:rsidRDefault="00C55E30" w:rsidP="009E59EA">
      <w:pPr>
        <w:spacing w:line="240" w:lineRule="auto"/>
        <w:contextualSpacing/>
        <w:jc w:val="both"/>
      </w:pPr>
    </w:p>
    <w:p w14:paraId="05DD8E82" w14:textId="3DD0CCB1" w:rsidR="001C5725" w:rsidRDefault="000D79E9" w:rsidP="009E59EA">
      <w:pPr>
        <w:spacing w:line="240" w:lineRule="auto"/>
        <w:contextualSpacing/>
        <w:jc w:val="both"/>
        <w:rPr>
          <w:rFonts w:ascii="Century Gothic" w:hAnsi="Century Gothic"/>
          <w:sz w:val="20"/>
          <w:szCs w:val="20"/>
        </w:rPr>
      </w:pPr>
      <w:r>
        <w:rPr>
          <w:rFonts w:ascii="Century Gothic" w:hAnsi="Century Gothic"/>
          <w:sz w:val="20"/>
          <w:szCs w:val="20"/>
        </w:rPr>
        <w:t>La Mairie de Signes</w:t>
      </w:r>
      <w:r w:rsidR="00E72D93" w:rsidRPr="000D79E9">
        <w:rPr>
          <w:rFonts w:ascii="Century Gothic" w:hAnsi="Century Gothic"/>
          <w:sz w:val="20"/>
          <w:szCs w:val="20"/>
        </w:rPr>
        <w:t xml:space="preserve"> garanti</w:t>
      </w:r>
      <w:r w:rsidR="00C55E30">
        <w:rPr>
          <w:rFonts w:ascii="Century Gothic" w:hAnsi="Century Gothic"/>
          <w:sz w:val="20"/>
          <w:szCs w:val="20"/>
        </w:rPr>
        <w:t>t</w:t>
      </w:r>
      <w:r w:rsidR="00E72D93" w:rsidRPr="000D79E9">
        <w:rPr>
          <w:rFonts w:ascii="Century Gothic" w:hAnsi="Century Gothic"/>
          <w:sz w:val="20"/>
          <w:szCs w:val="20"/>
        </w:rPr>
        <w:t xml:space="preserve"> les droits d’accès, de rectification et d’opposition de leurs données qui existaient déjà avant l’application du RGPD.</w:t>
      </w:r>
    </w:p>
    <w:p w14:paraId="668391EA" w14:textId="77777777" w:rsidR="000D79E9" w:rsidRPr="000D79E9" w:rsidRDefault="000D79E9" w:rsidP="009E59EA">
      <w:pPr>
        <w:spacing w:line="240" w:lineRule="auto"/>
        <w:contextualSpacing/>
        <w:jc w:val="both"/>
        <w:rPr>
          <w:rFonts w:ascii="Century Gothic" w:hAnsi="Century Gothic"/>
          <w:sz w:val="20"/>
          <w:szCs w:val="20"/>
        </w:rPr>
      </w:pPr>
    </w:p>
    <w:p w14:paraId="1FB0C53B" w14:textId="5C4D4F16" w:rsidR="001C5725" w:rsidRDefault="00E72D93" w:rsidP="009E59EA">
      <w:pPr>
        <w:spacing w:line="240" w:lineRule="auto"/>
        <w:contextualSpacing/>
        <w:jc w:val="both"/>
        <w:rPr>
          <w:rFonts w:ascii="Century Gothic" w:hAnsi="Century Gothic"/>
          <w:sz w:val="20"/>
          <w:szCs w:val="20"/>
        </w:rPr>
      </w:pPr>
      <w:r w:rsidRPr="000D79E9">
        <w:rPr>
          <w:rFonts w:ascii="Century Gothic" w:hAnsi="Century Gothic"/>
          <w:sz w:val="20"/>
          <w:szCs w:val="20"/>
        </w:rPr>
        <w:t xml:space="preserve">Elle </w:t>
      </w:r>
      <w:r w:rsidR="000D79E9" w:rsidRPr="000D79E9">
        <w:rPr>
          <w:rFonts w:ascii="Century Gothic" w:hAnsi="Century Gothic"/>
          <w:sz w:val="20"/>
          <w:szCs w:val="20"/>
        </w:rPr>
        <w:t>garantit</w:t>
      </w:r>
      <w:r w:rsidRPr="000D79E9">
        <w:rPr>
          <w:rFonts w:ascii="Century Gothic" w:hAnsi="Century Gothic"/>
          <w:sz w:val="20"/>
          <w:szCs w:val="20"/>
        </w:rPr>
        <w:t xml:space="preserve"> également le droit à la portabilité des données ou le droit à l’effacement des données.</w:t>
      </w:r>
    </w:p>
    <w:p w14:paraId="6C3451BE" w14:textId="77777777" w:rsidR="000D79E9" w:rsidRPr="000D79E9" w:rsidRDefault="000D79E9" w:rsidP="009E59EA">
      <w:pPr>
        <w:spacing w:line="240" w:lineRule="auto"/>
        <w:contextualSpacing/>
        <w:jc w:val="both"/>
        <w:rPr>
          <w:rFonts w:ascii="Century Gothic" w:hAnsi="Century Gothic"/>
          <w:sz w:val="20"/>
          <w:szCs w:val="20"/>
        </w:rPr>
      </w:pPr>
    </w:p>
    <w:p w14:paraId="5B8B1E28" w14:textId="2E30E75A" w:rsidR="001C5725" w:rsidRDefault="00E72D93" w:rsidP="009E59EA">
      <w:pPr>
        <w:spacing w:line="240" w:lineRule="auto"/>
        <w:contextualSpacing/>
        <w:jc w:val="both"/>
        <w:rPr>
          <w:rFonts w:ascii="Century Gothic" w:hAnsi="Century Gothic"/>
          <w:sz w:val="20"/>
          <w:szCs w:val="20"/>
        </w:rPr>
      </w:pPr>
      <w:r w:rsidRPr="000D79E9">
        <w:rPr>
          <w:rFonts w:ascii="Century Gothic" w:hAnsi="Century Gothic"/>
          <w:sz w:val="20"/>
          <w:szCs w:val="20"/>
        </w:rPr>
        <w:t>La protection des mineurs de moins de 16 ans est également renforcée. Le consentement du titulaire de l’autorité parentale doit être donné.</w:t>
      </w:r>
    </w:p>
    <w:p w14:paraId="78D2918D" w14:textId="77777777" w:rsidR="000D79E9" w:rsidRPr="000D79E9" w:rsidRDefault="000D79E9" w:rsidP="009E59EA">
      <w:pPr>
        <w:spacing w:line="240" w:lineRule="auto"/>
        <w:contextualSpacing/>
        <w:jc w:val="both"/>
        <w:rPr>
          <w:rFonts w:ascii="Century Gothic" w:hAnsi="Century Gothic"/>
          <w:sz w:val="20"/>
          <w:szCs w:val="20"/>
        </w:rPr>
      </w:pPr>
    </w:p>
    <w:p w14:paraId="1DAF353D" w14:textId="4607AE1C" w:rsidR="001C5725" w:rsidRPr="000D79E9" w:rsidRDefault="001C5725" w:rsidP="009E59EA">
      <w:pPr>
        <w:spacing w:line="240" w:lineRule="auto"/>
        <w:contextualSpacing/>
        <w:jc w:val="both"/>
        <w:rPr>
          <w:rFonts w:ascii="Century Gothic" w:hAnsi="Century Gothic"/>
          <w:sz w:val="20"/>
          <w:szCs w:val="20"/>
        </w:rPr>
      </w:pPr>
    </w:p>
    <w:p w14:paraId="659A2AFE" w14:textId="6F81DAD2" w:rsidR="001C5725" w:rsidRDefault="00E72D93" w:rsidP="009E59EA">
      <w:pPr>
        <w:pStyle w:val="Titre3"/>
        <w:keepNext w:val="0"/>
        <w:keepLines w:val="0"/>
        <w:spacing w:before="280" w:after="0" w:line="240" w:lineRule="auto"/>
        <w:contextualSpacing/>
        <w:jc w:val="both"/>
        <w:rPr>
          <w:rFonts w:ascii="Century Gothic" w:hAnsi="Century Gothic"/>
          <w:b/>
          <w:color w:val="000000"/>
          <w:sz w:val="26"/>
          <w:szCs w:val="26"/>
        </w:rPr>
      </w:pPr>
      <w:bookmarkStart w:id="10" w:name="_v1tf9jx8gdrv" w:colFirst="0" w:colLast="0"/>
      <w:bookmarkStart w:id="11" w:name="_Toc67200237"/>
      <w:bookmarkEnd w:id="10"/>
      <w:r w:rsidRPr="000D79E9">
        <w:rPr>
          <w:rFonts w:ascii="Century Gothic" w:hAnsi="Century Gothic"/>
          <w:b/>
          <w:color w:val="000000"/>
          <w:sz w:val="26"/>
          <w:szCs w:val="26"/>
        </w:rPr>
        <w:t>ARTICLE 5 – FINALITÉS DES DONNÉES COLLECTÉES</w:t>
      </w:r>
      <w:bookmarkEnd w:id="11"/>
    </w:p>
    <w:p w14:paraId="63B4A013" w14:textId="77777777" w:rsidR="00C55E30" w:rsidRPr="00C55E30" w:rsidRDefault="00C55E30" w:rsidP="009E59EA">
      <w:pPr>
        <w:spacing w:line="240" w:lineRule="auto"/>
        <w:contextualSpacing/>
        <w:jc w:val="both"/>
      </w:pPr>
    </w:p>
    <w:p w14:paraId="66703733" w14:textId="4A53F100" w:rsidR="001C5725" w:rsidRDefault="00E72D93" w:rsidP="009E59EA">
      <w:pPr>
        <w:spacing w:line="240" w:lineRule="auto"/>
        <w:contextualSpacing/>
        <w:jc w:val="both"/>
        <w:rPr>
          <w:rFonts w:ascii="Century Gothic" w:hAnsi="Century Gothic"/>
          <w:sz w:val="20"/>
          <w:szCs w:val="20"/>
        </w:rPr>
      </w:pPr>
      <w:r w:rsidRPr="000D79E9">
        <w:rPr>
          <w:rFonts w:ascii="Century Gothic" w:hAnsi="Century Gothic"/>
          <w:sz w:val="20"/>
          <w:szCs w:val="20"/>
        </w:rPr>
        <w:t>Seules les données nécessaires et pertinentes au regard des finalités poursuivies sont collectées</w:t>
      </w:r>
      <w:r w:rsidR="00C55E30">
        <w:rPr>
          <w:rFonts w:ascii="Century Gothic" w:hAnsi="Century Gothic"/>
          <w:sz w:val="20"/>
          <w:szCs w:val="20"/>
        </w:rPr>
        <w:t>.</w:t>
      </w:r>
    </w:p>
    <w:p w14:paraId="0A5F4B0A" w14:textId="77777777" w:rsidR="000D79E9" w:rsidRPr="000D79E9" w:rsidRDefault="000D79E9" w:rsidP="009E59EA">
      <w:pPr>
        <w:spacing w:line="240" w:lineRule="auto"/>
        <w:contextualSpacing/>
        <w:jc w:val="both"/>
        <w:rPr>
          <w:rFonts w:ascii="Century Gothic" w:hAnsi="Century Gothic"/>
          <w:sz w:val="20"/>
          <w:szCs w:val="20"/>
        </w:rPr>
      </w:pPr>
    </w:p>
    <w:p w14:paraId="7A029310" w14:textId="782D8CC6" w:rsidR="001C5725" w:rsidRDefault="000D79E9" w:rsidP="009E59EA">
      <w:pPr>
        <w:spacing w:line="240" w:lineRule="auto"/>
        <w:contextualSpacing/>
        <w:jc w:val="both"/>
        <w:rPr>
          <w:rFonts w:ascii="Century Gothic" w:hAnsi="Century Gothic"/>
          <w:sz w:val="20"/>
          <w:szCs w:val="20"/>
        </w:rPr>
      </w:pPr>
      <w:r>
        <w:rPr>
          <w:rFonts w:ascii="Century Gothic" w:hAnsi="Century Gothic"/>
          <w:sz w:val="20"/>
          <w:szCs w:val="20"/>
        </w:rPr>
        <w:t>La Mairie de Signes</w:t>
      </w:r>
      <w:r w:rsidR="00E72D93" w:rsidRPr="000D79E9">
        <w:rPr>
          <w:rFonts w:ascii="Century Gothic" w:hAnsi="Century Gothic"/>
          <w:sz w:val="20"/>
          <w:szCs w:val="20"/>
        </w:rPr>
        <w:t xml:space="preserve"> ne collectera que les données adéquates, pertinentes et strictement nécessaires à la finalité du traitement.</w:t>
      </w:r>
    </w:p>
    <w:p w14:paraId="0949F5BA" w14:textId="77777777" w:rsidR="000D79E9" w:rsidRPr="000D79E9" w:rsidRDefault="000D79E9" w:rsidP="009E59EA">
      <w:pPr>
        <w:spacing w:line="240" w:lineRule="auto"/>
        <w:contextualSpacing/>
        <w:jc w:val="both"/>
        <w:rPr>
          <w:rFonts w:ascii="Century Gothic" w:hAnsi="Century Gothic"/>
          <w:sz w:val="20"/>
          <w:szCs w:val="20"/>
        </w:rPr>
      </w:pPr>
    </w:p>
    <w:p w14:paraId="71CEBB77" w14:textId="4FC6743D" w:rsidR="00C55E30" w:rsidRDefault="00E72D93" w:rsidP="009E59EA">
      <w:pPr>
        <w:spacing w:line="240" w:lineRule="auto"/>
        <w:contextualSpacing/>
        <w:jc w:val="both"/>
        <w:rPr>
          <w:rFonts w:ascii="Century Gothic" w:hAnsi="Century Gothic"/>
          <w:sz w:val="20"/>
          <w:szCs w:val="20"/>
        </w:rPr>
      </w:pPr>
      <w:r w:rsidRPr="000D79E9">
        <w:rPr>
          <w:rFonts w:ascii="Century Gothic" w:hAnsi="Century Gothic"/>
          <w:sz w:val="20"/>
          <w:szCs w:val="20"/>
        </w:rPr>
        <w:t xml:space="preserve">Cette politique concerne </w:t>
      </w:r>
      <w:r w:rsidR="000D79E9">
        <w:rPr>
          <w:rFonts w:ascii="Century Gothic" w:hAnsi="Century Gothic"/>
          <w:sz w:val="20"/>
          <w:szCs w:val="20"/>
        </w:rPr>
        <w:t>la Mairie de Signes</w:t>
      </w:r>
      <w:r w:rsidRPr="000D79E9">
        <w:rPr>
          <w:rFonts w:ascii="Century Gothic" w:hAnsi="Century Gothic"/>
          <w:sz w:val="20"/>
          <w:szCs w:val="20"/>
        </w:rPr>
        <w:t xml:space="preserve"> et s</w:t>
      </w:r>
      <w:r w:rsidR="00C55E30">
        <w:rPr>
          <w:rFonts w:ascii="Century Gothic" w:hAnsi="Century Gothic"/>
          <w:sz w:val="20"/>
          <w:szCs w:val="20"/>
        </w:rPr>
        <w:t>on site Web.</w:t>
      </w:r>
    </w:p>
    <w:p w14:paraId="0B663A6E" w14:textId="6BDC4182" w:rsidR="00C55E30" w:rsidRDefault="00C55E30" w:rsidP="009E59EA">
      <w:pPr>
        <w:spacing w:line="240" w:lineRule="auto"/>
        <w:contextualSpacing/>
        <w:jc w:val="both"/>
        <w:rPr>
          <w:rFonts w:ascii="Century Gothic" w:hAnsi="Century Gothic"/>
          <w:sz w:val="20"/>
          <w:szCs w:val="20"/>
        </w:rPr>
      </w:pPr>
    </w:p>
    <w:p w14:paraId="7BCA173A" w14:textId="77777777" w:rsidR="00C55E30" w:rsidRPr="000D79E9" w:rsidRDefault="00C55E30" w:rsidP="009E59EA">
      <w:pPr>
        <w:spacing w:line="240" w:lineRule="auto"/>
        <w:contextualSpacing/>
        <w:jc w:val="both"/>
        <w:rPr>
          <w:rFonts w:ascii="Century Gothic" w:hAnsi="Century Gothic"/>
          <w:sz w:val="20"/>
          <w:szCs w:val="20"/>
        </w:rPr>
      </w:pPr>
    </w:p>
    <w:p w14:paraId="02C75FDC" w14:textId="421EE21D" w:rsidR="001C5725" w:rsidRDefault="00E72D93" w:rsidP="009E59EA">
      <w:pPr>
        <w:pStyle w:val="Titre3"/>
        <w:keepNext w:val="0"/>
        <w:keepLines w:val="0"/>
        <w:spacing w:before="280" w:after="0" w:line="240" w:lineRule="auto"/>
        <w:contextualSpacing/>
        <w:jc w:val="both"/>
        <w:rPr>
          <w:rFonts w:ascii="Century Gothic" w:hAnsi="Century Gothic"/>
          <w:b/>
          <w:color w:val="000000"/>
          <w:sz w:val="26"/>
          <w:szCs w:val="26"/>
        </w:rPr>
      </w:pPr>
      <w:bookmarkStart w:id="12" w:name="_roxds640pi8j" w:colFirst="0" w:colLast="0"/>
      <w:bookmarkStart w:id="13" w:name="_Toc67200238"/>
      <w:bookmarkEnd w:id="12"/>
      <w:r w:rsidRPr="000D79E9">
        <w:rPr>
          <w:rFonts w:ascii="Century Gothic" w:hAnsi="Century Gothic"/>
          <w:b/>
          <w:color w:val="000000"/>
          <w:sz w:val="26"/>
          <w:szCs w:val="26"/>
        </w:rPr>
        <w:t>ARTICLE 6 – UTILISATION DES DONNÉES COLLECTÉES</w:t>
      </w:r>
      <w:bookmarkEnd w:id="13"/>
    </w:p>
    <w:p w14:paraId="05665515" w14:textId="77777777" w:rsidR="00C55E30" w:rsidRPr="00C55E30" w:rsidRDefault="00C55E30" w:rsidP="009E59EA">
      <w:pPr>
        <w:spacing w:line="240" w:lineRule="auto"/>
        <w:contextualSpacing/>
        <w:jc w:val="both"/>
      </w:pPr>
    </w:p>
    <w:p w14:paraId="35B52FE6" w14:textId="4D63A2D1" w:rsidR="001C5725" w:rsidRDefault="00E72D93" w:rsidP="009E59EA">
      <w:pPr>
        <w:spacing w:line="240" w:lineRule="auto"/>
        <w:contextualSpacing/>
        <w:jc w:val="both"/>
        <w:rPr>
          <w:rFonts w:ascii="Century Gothic" w:hAnsi="Century Gothic"/>
          <w:sz w:val="20"/>
          <w:szCs w:val="20"/>
        </w:rPr>
      </w:pPr>
      <w:r w:rsidRPr="000D79E9">
        <w:rPr>
          <w:rFonts w:ascii="Century Gothic" w:hAnsi="Century Gothic"/>
          <w:sz w:val="20"/>
          <w:szCs w:val="20"/>
        </w:rPr>
        <w:t xml:space="preserve">Les Données collectées par </w:t>
      </w:r>
      <w:r w:rsidR="00C55E30">
        <w:rPr>
          <w:rFonts w:ascii="Century Gothic" w:hAnsi="Century Gothic"/>
          <w:sz w:val="20"/>
          <w:szCs w:val="20"/>
        </w:rPr>
        <w:t>la mairie de Signes</w:t>
      </w:r>
      <w:r w:rsidRPr="000D79E9">
        <w:rPr>
          <w:rFonts w:ascii="Century Gothic" w:hAnsi="Century Gothic"/>
          <w:sz w:val="20"/>
          <w:szCs w:val="20"/>
        </w:rPr>
        <w:t xml:space="preserve"> sont traitées pour les besoins d’exécution des opérations sur les contenus du service</w:t>
      </w:r>
      <w:r w:rsidR="00C55E30">
        <w:rPr>
          <w:rFonts w:ascii="Century Gothic" w:hAnsi="Century Gothic"/>
          <w:sz w:val="20"/>
          <w:szCs w:val="20"/>
        </w:rPr>
        <w:t xml:space="preserve"> (Formulaires, Etat civil, </w:t>
      </w:r>
      <w:proofErr w:type="spellStart"/>
      <w:r w:rsidR="00C55E30">
        <w:rPr>
          <w:rFonts w:ascii="Century Gothic" w:hAnsi="Century Gothic"/>
          <w:sz w:val="20"/>
          <w:szCs w:val="20"/>
        </w:rPr>
        <w:t>etc</w:t>
      </w:r>
      <w:proofErr w:type="spellEnd"/>
      <w:r w:rsidR="00C55E30">
        <w:rPr>
          <w:rFonts w:ascii="Century Gothic" w:hAnsi="Century Gothic"/>
          <w:sz w:val="20"/>
          <w:szCs w:val="20"/>
        </w:rPr>
        <w:t>)</w:t>
      </w:r>
    </w:p>
    <w:p w14:paraId="3E2356CD" w14:textId="77777777" w:rsidR="000D79E9" w:rsidRPr="000D79E9" w:rsidRDefault="000D79E9" w:rsidP="009E59EA">
      <w:pPr>
        <w:spacing w:line="240" w:lineRule="auto"/>
        <w:contextualSpacing/>
        <w:jc w:val="both"/>
        <w:rPr>
          <w:rFonts w:ascii="Century Gothic" w:hAnsi="Century Gothic"/>
          <w:sz w:val="20"/>
          <w:szCs w:val="20"/>
        </w:rPr>
      </w:pPr>
    </w:p>
    <w:p w14:paraId="02FB4E25" w14:textId="1098F772" w:rsidR="001C5725" w:rsidRDefault="00E72D93" w:rsidP="009E59EA">
      <w:pPr>
        <w:spacing w:line="240" w:lineRule="auto"/>
        <w:contextualSpacing/>
        <w:jc w:val="both"/>
        <w:rPr>
          <w:rFonts w:ascii="Century Gothic" w:hAnsi="Century Gothic"/>
          <w:sz w:val="20"/>
          <w:szCs w:val="20"/>
        </w:rPr>
      </w:pPr>
      <w:r w:rsidRPr="000D79E9">
        <w:rPr>
          <w:rFonts w:ascii="Century Gothic" w:hAnsi="Century Gothic"/>
          <w:sz w:val="20"/>
          <w:szCs w:val="20"/>
        </w:rPr>
        <w:t>Cette utilisation repose sur l’un des fondements juridiques prévus par la loi soit</w:t>
      </w:r>
      <w:r w:rsidR="00C55E30">
        <w:rPr>
          <w:rFonts w:ascii="Century Gothic" w:hAnsi="Century Gothic"/>
          <w:sz w:val="20"/>
          <w:szCs w:val="20"/>
        </w:rPr>
        <w:t xml:space="preserve"> </w:t>
      </w:r>
      <w:r w:rsidRPr="000D79E9">
        <w:rPr>
          <w:rFonts w:ascii="Century Gothic" w:hAnsi="Century Gothic"/>
          <w:sz w:val="20"/>
          <w:szCs w:val="20"/>
        </w:rPr>
        <w:t>:</w:t>
      </w:r>
    </w:p>
    <w:p w14:paraId="2EF4FD82" w14:textId="77777777" w:rsidR="000D79E9" w:rsidRPr="000D79E9" w:rsidRDefault="000D79E9" w:rsidP="009E59EA">
      <w:pPr>
        <w:spacing w:line="240" w:lineRule="auto"/>
        <w:contextualSpacing/>
        <w:jc w:val="both"/>
        <w:rPr>
          <w:rFonts w:ascii="Century Gothic" w:hAnsi="Century Gothic"/>
          <w:sz w:val="20"/>
          <w:szCs w:val="20"/>
        </w:rPr>
      </w:pPr>
    </w:p>
    <w:p w14:paraId="3A718FF3" w14:textId="2A4E51DF" w:rsidR="001C5725" w:rsidRPr="00C55E30" w:rsidRDefault="00E72D93" w:rsidP="009E59EA">
      <w:pPr>
        <w:numPr>
          <w:ilvl w:val="0"/>
          <w:numId w:val="2"/>
        </w:numPr>
        <w:spacing w:line="240" w:lineRule="auto"/>
        <w:contextualSpacing/>
        <w:jc w:val="both"/>
        <w:rPr>
          <w:rFonts w:ascii="Century Gothic" w:hAnsi="Century Gothic"/>
          <w:sz w:val="20"/>
          <w:szCs w:val="20"/>
        </w:rPr>
      </w:pPr>
      <w:proofErr w:type="gramStart"/>
      <w:r w:rsidRPr="000D79E9">
        <w:rPr>
          <w:rFonts w:ascii="Century Gothic" w:hAnsi="Century Gothic"/>
          <w:sz w:val="20"/>
          <w:szCs w:val="20"/>
        </w:rPr>
        <w:t>la</w:t>
      </w:r>
      <w:proofErr w:type="gramEnd"/>
      <w:r w:rsidRPr="000D79E9">
        <w:rPr>
          <w:rFonts w:ascii="Century Gothic" w:hAnsi="Century Gothic"/>
          <w:sz w:val="20"/>
          <w:szCs w:val="20"/>
        </w:rPr>
        <w:t xml:space="preserve"> protection des intérêts légitimes de </w:t>
      </w:r>
      <w:r w:rsidR="00C55E30">
        <w:rPr>
          <w:rFonts w:ascii="Century Gothic" w:hAnsi="Century Gothic"/>
          <w:sz w:val="20"/>
          <w:szCs w:val="20"/>
        </w:rPr>
        <w:t>la mairie,</w:t>
      </w:r>
    </w:p>
    <w:p w14:paraId="31AC20CA" w14:textId="77777777" w:rsidR="001C5725" w:rsidRPr="000D79E9" w:rsidRDefault="00E72D93" w:rsidP="009E59EA">
      <w:pPr>
        <w:numPr>
          <w:ilvl w:val="0"/>
          <w:numId w:val="2"/>
        </w:numPr>
        <w:spacing w:line="240" w:lineRule="auto"/>
        <w:contextualSpacing/>
        <w:jc w:val="both"/>
        <w:rPr>
          <w:rFonts w:ascii="Century Gothic" w:hAnsi="Century Gothic"/>
          <w:sz w:val="20"/>
          <w:szCs w:val="20"/>
        </w:rPr>
      </w:pPr>
      <w:proofErr w:type="gramStart"/>
      <w:r w:rsidRPr="000D79E9">
        <w:rPr>
          <w:rFonts w:ascii="Century Gothic" w:hAnsi="Century Gothic"/>
          <w:sz w:val="20"/>
          <w:szCs w:val="20"/>
        </w:rPr>
        <w:t>le</w:t>
      </w:r>
      <w:proofErr w:type="gramEnd"/>
      <w:r w:rsidRPr="000D79E9">
        <w:rPr>
          <w:rFonts w:ascii="Century Gothic" w:hAnsi="Century Gothic"/>
          <w:sz w:val="20"/>
          <w:szCs w:val="20"/>
        </w:rPr>
        <w:t xml:space="preserve"> respect d’une obligation légale ou réglementaire,</w:t>
      </w:r>
    </w:p>
    <w:p w14:paraId="3372B21C" w14:textId="6CC5DC4C" w:rsidR="001C5725" w:rsidRDefault="00E72D93" w:rsidP="009E59EA">
      <w:pPr>
        <w:numPr>
          <w:ilvl w:val="0"/>
          <w:numId w:val="2"/>
        </w:numPr>
        <w:spacing w:line="240" w:lineRule="auto"/>
        <w:contextualSpacing/>
        <w:jc w:val="both"/>
        <w:rPr>
          <w:rFonts w:ascii="Century Gothic" w:hAnsi="Century Gothic"/>
          <w:sz w:val="20"/>
          <w:szCs w:val="20"/>
        </w:rPr>
      </w:pPr>
      <w:proofErr w:type="gramStart"/>
      <w:r w:rsidRPr="000D79E9">
        <w:rPr>
          <w:rFonts w:ascii="Century Gothic" w:hAnsi="Century Gothic"/>
          <w:sz w:val="20"/>
          <w:szCs w:val="20"/>
        </w:rPr>
        <w:t>la</w:t>
      </w:r>
      <w:proofErr w:type="gramEnd"/>
      <w:r w:rsidRPr="000D79E9">
        <w:rPr>
          <w:rFonts w:ascii="Century Gothic" w:hAnsi="Century Gothic"/>
          <w:sz w:val="20"/>
          <w:szCs w:val="20"/>
        </w:rPr>
        <w:t xml:space="preserve"> préservation de l’intérêt public, comme la prévention ou la détection d’une fraude ou d’un délit financier.</w:t>
      </w:r>
    </w:p>
    <w:p w14:paraId="587E62C3" w14:textId="2603AB90" w:rsidR="001C5725" w:rsidRDefault="001C5725" w:rsidP="009E59EA">
      <w:pPr>
        <w:spacing w:line="240" w:lineRule="auto"/>
        <w:contextualSpacing/>
        <w:jc w:val="both"/>
        <w:rPr>
          <w:rFonts w:ascii="Century Gothic" w:hAnsi="Century Gothic"/>
          <w:sz w:val="20"/>
          <w:szCs w:val="20"/>
        </w:rPr>
      </w:pPr>
    </w:p>
    <w:p w14:paraId="75D96968" w14:textId="30ADC088" w:rsidR="009E59EA" w:rsidRDefault="009E59EA" w:rsidP="009E59EA">
      <w:pPr>
        <w:spacing w:line="240" w:lineRule="auto"/>
        <w:contextualSpacing/>
        <w:jc w:val="both"/>
        <w:rPr>
          <w:rFonts w:ascii="Century Gothic" w:hAnsi="Century Gothic"/>
          <w:sz w:val="20"/>
          <w:szCs w:val="20"/>
        </w:rPr>
      </w:pPr>
    </w:p>
    <w:p w14:paraId="14BFDDBA" w14:textId="2FAFEBF1" w:rsidR="009E59EA" w:rsidRDefault="009E59EA" w:rsidP="009E59EA">
      <w:pPr>
        <w:spacing w:line="240" w:lineRule="auto"/>
        <w:contextualSpacing/>
        <w:jc w:val="both"/>
        <w:rPr>
          <w:rFonts w:ascii="Century Gothic" w:hAnsi="Century Gothic"/>
          <w:sz w:val="20"/>
          <w:szCs w:val="20"/>
        </w:rPr>
      </w:pPr>
    </w:p>
    <w:p w14:paraId="0AFB4EC0" w14:textId="7C9816DE" w:rsidR="009E59EA" w:rsidRDefault="009E59EA" w:rsidP="009E59EA">
      <w:pPr>
        <w:spacing w:line="240" w:lineRule="auto"/>
        <w:contextualSpacing/>
        <w:jc w:val="both"/>
        <w:rPr>
          <w:rFonts w:ascii="Century Gothic" w:hAnsi="Century Gothic"/>
          <w:sz w:val="20"/>
          <w:szCs w:val="20"/>
        </w:rPr>
      </w:pPr>
    </w:p>
    <w:p w14:paraId="71B242D9" w14:textId="77777777" w:rsidR="009E59EA" w:rsidRPr="000D79E9" w:rsidRDefault="009E59EA" w:rsidP="009E59EA">
      <w:pPr>
        <w:spacing w:line="240" w:lineRule="auto"/>
        <w:contextualSpacing/>
        <w:jc w:val="both"/>
        <w:rPr>
          <w:rFonts w:ascii="Century Gothic" w:hAnsi="Century Gothic"/>
          <w:sz w:val="20"/>
          <w:szCs w:val="20"/>
        </w:rPr>
      </w:pPr>
    </w:p>
    <w:p w14:paraId="039FAC3C" w14:textId="53921385" w:rsidR="001C5725" w:rsidRDefault="00E72D93" w:rsidP="009E59EA">
      <w:pPr>
        <w:pStyle w:val="Titre3"/>
        <w:keepNext w:val="0"/>
        <w:keepLines w:val="0"/>
        <w:spacing w:before="280" w:after="0" w:line="240" w:lineRule="auto"/>
        <w:contextualSpacing/>
        <w:jc w:val="both"/>
        <w:rPr>
          <w:rFonts w:ascii="Century Gothic" w:hAnsi="Century Gothic"/>
          <w:b/>
          <w:color w:val="000000"/>
          <w:sz w:val="26"/>
          <w:szCs w:val="26"/>
        </w:rPr>
      </w:pPr>
      <w:bookmarkStart w:id="14" w:name="_lzw6ciw3h8he" w:colFirst="0" w:colLast="0"/>
      <w:bookmarkStart w:id="15" w:name="_Toc67200239"/>
      <w:bookmarkEnd w:id="14"/>
      <w:r w:rsidRPr="000D79E9">
        <w:rPr>
          <w:rFonts w:ascii="Century Gothic" w:hAnsi="Century Gothic"/>
          <w:b/>
          <w:color w:val="000000"/>
          <w:sz w:val="26"/>
          <w:szCs w:val="26"/>
        </w:rPr>
        <w:lastRenderedPageBreak/>
        <w:t>ARTICLE 7 – SÉCURITÉ DES DONNÉES</w:t>
      </w:r>
      <w:bookmarkEnd w:id="15"/>
    </w:p>
    <w:p w14:paraId="15AA81F5" w14:textId="77777777" w:rsidR="00C55E30" w:rsidRPr="00C55E30" w:rsidRDefault="00C55E30" w:rsidP="009E59EA">
      <w:pPr>
        <w:spacing w:line="240" w:lineRule="auto"/>
        <w:contextualSpacing/>
        <w:jc w:val="both"/>
      </w:pPr>
    </w:p>
    <w:p w14:paraId="1F9F21A9" w14:textId="7F0CE9E1" w:rsidR="001C5725" w:rsidRDefault="00E72D93" w:rsidP="009E59EA">
      <w:pPr>
        <w:spacing w:line="240" w:lineRule="auto"/>
        <w:contextualSpacing/>
        <w:jc w:val="both"/>
        <w:rPr>
          <w:rFonts w:ascii="Century Gothic" w:hAnsi="Century Gothic"/>
          <w:sz w:val="20"/>
          <w:szCs w:val="20"/>
        </w:rPr>
      </w:pPr>
      <w:r w:rsidRPr="000D79E9">
        <w:rPr>
          <w:rFonts w:ascii="Century Gothic" w:hAnsi="Century Gothic"/>
          <w:sz w:val="20"/>
          <w:szCs w:val="20"/>
        </w:rPr>
        <w:t xml:space="preserve">Les données personnelles recueillies par </w:t>
      </w:r>
      <w:r w:rsidR="000D79E9">
        <w:rPr>
          <w:rFonts w:ascii="Century Gothic" w:hAnsi="Century Gothic"/>
          <w:sz w:val="20"/>
          <w:szCs w:val="20"/>
        </w:rPr>
        <w:t>la Mairie de Signes</w:t>
      </w:r>
      <w:r w:rsidRPr="000D79E9">
        <w:rPr>
          <w:rFonts w:ascii="Century Gothic" w:hAnsi="Century Gothic"/>
          <w:sz w:val="20"/>
          <w:szCs w:val="20"/>
        </w:rPr>
        <w:t xml:space="preserve"> ne sont en aucun cas cédées, louées ou échangées à des tiers, à l’exception </w:t>
      </w:r>
      <w:r w:rsidR="00C55E30">
        <w:rPr>
          <w:rFonts w:ascii="Century Gothic" w:hAnsi="Century Gothic"/>
          <w:sz w:val="20"/>
          <w:szCs w:val="20"/>
        </w:rPr>
        <w:t>de l’Etat Français dans le cadre de constitution de pièces administratives.</w:t>
      </w:r>
      <w:r w:rsidRPr="000D79E9">
        <w:rPr>
          <w:rFonts w:ascii="Century Gothic" w:hAnsi="Century Gothic"/>
          <w:sz w:val="20"/>
          <w:szCs w:val="20"/>
        </w:rPr>
        <w:t xml:space="preserve"> </w:t>
      </w:r>
    </w:p>
    <w:p w14:paraId="70A16A65" w14:textId="77777777" w:rsidR="000D79E9" w:rsidRPr="000D79E9" w:rsidRDefault="000D79E9" w:rsidP="009E59EA">
      <w:pPr>
        <w:spacing w:line="240" w:lineRule="auto"/>
        <w:contextualSpacing/>
        <w:jc w:val="both"/>
        <w:rPr>
          <w:rFonts w:ascii="Century Gothic" w:hAnsi="Century Gothic"/>
          <w:sz w:val="20"/>
          <w:szCs w:val="20"/>
        </w:rPr>
      </w:pPr>
    </w:p>
    <w:p w14:paraId="5C25B533" w14:textId="77777777" w:rsidR="009E59EA" w:rsidRDefault="00E72D93" w:rsidP="009E59EA">
      <w:pPr>
        <w:spacing w:line="240" w:lineRule="auto"/>
        <w:contextualSpacing/>
        <w:jc w:val="both"/>
        <w:rPr>
          <w:rFonts w:ascii="Century Gothic" w:hAnsi="Century Gothic"/>
          <w:sz w:val="20"/>
          <w:szCs w:val="20"/>
        </w:rPr>
      </w:pPr>
      <w:r w:rsidRPr="000D79E9">
        <w:rPr>
          <w:rFonts w:ascii="Century Gothic" w:hAnsi="Century Gothic"/>
          <w:sz w:val="20"/>
          <w:szCs w:val="20"/>
        </w:rPr>
        <w:t xml:space="preserve">Tout utilisateur ouvrant un compte est invité à créer un identifiant et un mot de passe. </w:t>
      </w:r>
    </w:p>
    <w:p w14:paraId="3BCC9929" w14:textId="77777777" w:rsidR="009E59EA" w:rsidRDefault="009E59EA" w:rsidP="009E59EA">
      <w:pPr>
        <w:spacing w:line="240" w:lineRule="auto"/>
        <w:contextualSpacing/>
        <w:jc w:val="both"/>
        <w:rPr>
          <w:rFonts w:ascii="Century Gothic" w:hAnsi="Century Gothic"/>
          <w:sz w:val="20"/>
          <w:szCs w:val="20"/>
        </w:rPr>
      </w:pPr>
    </w:p>
    <w:p w14:paraId="69253E89" w14:textId="2DA55C24" w:rsidR="001C5725" w:rsidRDefault="00E72D93" w:rsidP="009E59EA">
      <w:pPr>
        <w:spacing w:line="240" w:lineRule="auto"/>
        <w:contextualSpacing/>
        <w:jc w:val="both"/>
        <w:rPr>
          <w:rFonts w:ascii="Century Gothic" w:hAnsi="Century Gothic"/>
          <w:sz w:val="20"/>
          <w:szCs w:val="20"/>
        </w:rPr>
      </w:pPr>
      <w:r w:rsidRPr="000D79E9">
        <w:rPr>
          <w:rFonts w:ascii="Century Gothic" w:hAnsi="Century Gothic"/>
          <w:sz w:val="20"/>
          <w:szCs w:val="20"/>
        </w:rPr>
        <w:t>Ce mot de passe doit impérativement rester secret et il doit limiter l’accès à son ordinateur ou aux appareils mobiles et se déconnecter à la fin de l’utilisation des services.</w:t>
      </w:r>
    </w:p>
    <w:p w14:paraId="4E1EDD38" w14:textId="77777777" w:rsidR="000D79E9" w:rsidRPr="000D79E9" w:rsidRDefault="000D79E9" w:rsidP="009E59EA">
      <w:pPr>
        <w:spacing w:line="240" w:lineRule="auto"/>
        <w:contextualSpacing/>
        <w:jc w:val="both"/>
        <w:rPr>
          <w:rFonts w:ascii="Century Gothic" w:hAnsi="Century Gothic"/>
          <w:sz w:val="20"/>
          <w:szCs w:val="20"/>
        </w:rPr>
      </w:pPr>
    </w:p>
    <w:p w14:paraId="54DD08A7" w14:textId="360AB5D6" w:rsidR="001C5725" w:rsidRDefault="00E72D93" w:rsidP="009E59EA">
      <w:pPr>
        <w:spacing w:line="240" w:lineRule="auto"/>
        <w:contextualSpacing/>
        <w:jc w:val="both"/>
        <w:rPr>
          <w:rFonts w:ascii="Century Gothic" w:hAnsi="Century Gothic"/>
          <w:sz w:val="20"/>
          <w:szCs w:val="20"/>
        </w:rPr>
      </w:pPr>
      <w:r w:rsidRPr="000D79E9">
        <w:rPr>
          <w:rFonts w:ascii="Century Gothic" w:hAnsi="Century Gothic"/>
          <w:sz w:val="20"/>
          <w:szCs w:val="20"/>
        </w:rPr>
        <w:t xml:space="preserve">Les données personnelles étant confidentielles, </w:t>
      </w:r>
      <w:r w:rsidR="000D79E9">
        <w:rPr>
          <w:rFonts w:ascii="Century Gothic" w:hAnsi="Century Gothic"/>
          <w:sz w:val="20"/>
          <w:szCs w:val="20"/>
        </w:rPr>
        <w:t>la Mairie de Signes</w:t>
      </w:r>
      <w:r w:rsidRPr="000D79E9">
        <w:rPr>
          <w:rFonts w:ascii="Century Gothic" w:hAnsi="Century Gothic"/>
          <w:sz w:val="20"/>
          <w:szCs w:val="20"/>
        </w:rPr>
        <w:t xml:space="preserve"> limite leur accès aux seuls collaborateurs de </w:t>
      </w:r>
      <w:r w:rsidR="000D79E9">
        <w:rPr>
          <w:rFonts w:ascii="Century Gothic" w:hAnsi="Century Gothic"/>
          <w:sz w:val="20"/>
          <w:szCs w:val="20"/>
        </w:rPr>
        <w:t>la Mairie de Signes</w:t>
      </w:r>
      <w:r w:rsidR="00C55E30">
        <w:rPr>
          <w:rFonts w:ascii="Century Gothic" w:hAnsi="Century Gothic"/>
          <w:sz w:val="20"/>
          <w:szCs w:val="20"/>
        </w:rPr>
        <w:t>.</w:t>
      </w:r>
    </w:p>
    <w:p w14:paraId="1B35E9D1" w14:textId="77777777" w:rsidR="000D79E9" w:rsidRPr="000D79E9" w:rsidRDefault="000D79E9" w:rsidP="009E59EA">
      <w:pPr>
        <w:spacing w:line="240" w:lineRule="auto"/>
        <w:contextualSpacing/>
        <w:jc w:val="both"/>
        <w:rPr>
          <w:rFonts w:ascii="Century Gothic" w:hAnsi="Century Gothic"/>
          <w:sz w:val="20"/>
          <w:szCs w:val="20"/>
        </w:rPr>
      </w:pPr>
    </w:p>
    <w:p w14:paraId="3EA1C450" w14:textId="77777777" w:rsidR="001C5725" w:rsidRPr="000D79E9" w:rsidRDefault="00E72D93" w:rsidP="009E59EA">
      <w:pPr>
        <w:spacing w:line="240" w:lineRule="auto"/>
        <w:contextualSpacing/>
        <w:jc w:val="both"/>
        <w:rPr>
          <w:rFonts w:ascii="Century Gothic" w:hAnsi="Century Gothic"/>
          <w:sz w:val="20"/>
          <w:szCs w:val="20"/>
        </w:rPr>
      </w:pPr>
      <w:r w:rsidRPr="000D79E9">
        <w:rPr>
          <w:rFonts w:ascii="Century Gothic" w:hAnsi="Century Gothic"/>
          <w:sz w:val="20"/>
          <w:szCs w:val="20"/>
        </w:rPr>
        <w:t>Toutes les personnes ayant accès aux données personnelles sont liées par un devoir de confidentialité et s’exposent à des mesures disciplinaires et/ou autres sanctions si elles ne respectent pas ces obligations.</w:t>
      </w:r>
    </w:p>
    <w:p w14:paraId="5EF4FC24" w14:textId="332D58A5" w:rsidR="001C5725" w:rsidRDefault="00E72D93" w:rsidP="009E59EA">
      <w:pPr>
        <w:spacing w:line="240" w:lineRule="auto"/>
        <w:contextualSpacing/>
        <w:jc w:val="both"/>
        <w:rPr>
          <w:rFonts w:ascii="Century Gothic" w:hAnsi="Century Gothic"/>
          <w:sz w:val="20"/>
          <w:szCs w:val="20"/>
        </w:rPr>
      </w:pPr>
      <w:r w:rsidRPr="000D79E9">
        <w:rPr>
          <w:rFonts w:ascii="Century Gothic" w:hAnsi="Century Gothic"/>
          <w:sz w:val="20"/>
          <w:szCs w:val="20"/>
        </w:rPr>
        <w:t xml:space="preserve"> </w:t>
      </w:r>
    </w:p>
    <w:p w14:paraId="6DAE753A" w14:textId="77777777" w:rsidR="00C55E30" w:rsidRPr="000D79E9" w:rsidRDefault="00C55E30" w:rsidP="009E59EA">
      <w:pPr>
        <w:spacing w:line="240" w:lineRule="auto"/>
        <w:contextualSpacing/>
        <w:jc w:val="both"/>
        <w:rPr>
          <w:rFonts w:ascii="Century Gothic" w:hAnsi="Century Gothic"/>
          <w:sz w:val="20"/>
          <w:szCs w:val="20"/>
        </w:rPr>
      </w:pPr>
    </w:p>
    <w:p w14:paraId="7779CB10" w14:textId="022A7DEB" w:rsidR="001C5725" w:rsidRDefault="00E72D93" w:rsidP="009E59EA">
      <w:pPr>
        <w:pStyle w:val="Titre3"/>
        <w:keepNext w:val="0"/>
        <w:keepLines w:val="0"/>
        <w:spacing w:before="280" w:after="0" w:line="240" w:lineRule="auto"/>
        <w:contextualSpacing/>
        <w:jc w:val="both"/>
        <w:rPr>
          <w:rFonts w:ascii="Century Gothic" w:hAnsi="Century Gothic"/>
          <w:b/>
          <w:color w:val="000000"/>
          <w:sz w:val="26"/>
          <w:szCs w:val="26"/>
        </w:rPr>
      </w:pPr>
      <w:bookmarkStart w:id="16" w:name="_n2ooccqxksrr" w:colFirst="0" w:colLast="0"/>
      <w:bookmarkStart w:id="17" w:name="_Toc67200240"/>
      <w:bookmarkEnd w:id="16"/>
      <w:r w:rsidRPr="000D79E9">
        <w:rPr>
          <w:rFonts w:ascii="Century Gothic" w:hAnsi="Century Gothic"/>
          <w:b/>
          <w:color w:val="000000"/>
          <w:sz w:val="26"/>
          <w:szCs w:val="26"/>
        </w:rPr>
        <w:t>ARTICLE 8 – DURÉE DE CONSERVATION DES DONNÉES</w:t>
      </w:r>
      <w:bookmarkEnd w:id="17"/>
    </w:p>
    <w:p w14:paraId="0240B144" w14:textId="77777777" w:rsidR="00C55E30" w:rsidRPr="00C55E30" w:rsidRDefault="00C55E30" w:rsidP="009E59EA">
      <w:pPr>
        <w:spacing w:line="240" w:lineRule="auto"/>
        <w:contextualSpacing/>
        <w:jc w:val="both"/>
      </w:pPr>
    </w:p>
    <w:p w14:paraId="16702ACA" w14:textId="56E21F2A" w:rsidR="001C5725" w:rsidRDefault="00E72D93" w:rsidP="009E59EA">
      <w:pPr>
        <w:spacing w:line="240" w:lineRule="auto"/>
        <w:contextualSpacing/>
        <w:jc w:val="both"/>
        <w:rPr>
          <w:rFonts w:ascii="Century Gothic" w:hAnsi="Century Gothic"/>
          <w:sz w:val="20"/>
          <w:szCs w:val="20"/>
        </w:rPr>
      </w:pPr>
      <w:r w:rsidRPr="000D79E9">
        <w:rPr>
          <w:rFonts w:ascii="Century Gothic" w:hAnsi="Century Gothic"/>
          <w:sz w:val="20"/>
          <w:szCs w:val="20"/>
        </w:rPr>
        <w:t>Les données sont stockées et conservées pour la durée nécessaire à la réalisation des finalités visées.</w:t>
      </w:r>
    </w:p>
    <w:p w14:paraId="3BD27104" w14:textId="77777777" w:rsidR="000D79E9" w:rsidRPr="000D79E9" w:rsidRDefault="000D79E9" w:rsidP="009E59EA">
      <w:pPr>
        <w:spacing w:line="240" w:lineRule="auto"/>
        <w:contextualSpacing/>
        <w:jc w:val="both"/>
        <w:rPr>
          <w:rFonts w:ascii="Century Gothic" w:hAnsi="Century Gothic"/>
          <w:sz w:val="20"/>
          <w:szCs w:val="20"/>
        </w:rPr>
      </w:pPr>
    </w:p>
    <w:p w14:paraId="6826322A" w14:textId="3B3CC495" w:rsidR="001C5725" w:rsidRDefault="00E72D93" w:rsidP="009E59EA">
      <w:pPr>
        <w:spacing w:line="240" w:lineRule="auto"/>
        <w:contextualSpacing/>
        <w:jc w:val="both"/>
        <w:rPr>
          <w:rFonts w:ascii="Century Gothic" w:hAnsi="Century Gothic"/>
          <w:sz w:val="20"/>
          <w:szCs w:val="20"/>
        </w:rPr>
      </w:pPr>
      <w:r w:rsidRPr="000D79E9">
        <w:rPr>
          <w:rFonts w:ascii="Century Gothic" w:hAnsi="Century Gothic"/>
          <w:sz w:val="20"/>
          <w:szCs w:val="20"/>
        </w:rPr>
        <w:t xml:space="preserve">Les données personnelles seront ainsi conservées pour la période pendant laquelle les </w:t>
      </w:r>
      <w:r w:rsidR="00C55E30">
        <w:rPr>
          <w:rFonts w:ascii="Century Gothic" w:hAnsi="Century Gothic"/>
          <w:sz w:val="20"/>
          <w:szCs w:val="20"/>
        </w:rPr>
        <w:t>employés municipaux</w:t>
      </w:r>
      <w:r w:rsidRPr="000D79E9">
        <w:rPr>
          <w:rFonts w:ascii="Century Gothic" w:hAnsi="Century Gothic"/>
          <w:sz w:val="20"/>
          <w:szCs w:val="20"/>
        </w:rPr>
        <w:t xml:space="preserve"> de </w:t>
      </w:r>
      <w:r w:rsidR="000D79E9">
        <w:rPr>
          <w:rFonts w:ascii="Century Gothic" w:hAnsi="Century Gothic"/>
          <w:sz w:val="20"/>
          <w:szCs w:val="20"/>
        </w:rPr>
        <w:t>la Mairie de Signes</w:t>
      </w:r>
      <w:r w:rsidRPr="000D79E9">
        <w:rPr>
          <w:rFonts w:ascii="Century Gothic" w:hAnsi="Century Gothic"/>
          <w:sz w:val="20"/>
          <w:szCs w:val="20"/>
        </w:rPr>
        <w:t xml:space="preserve"> utilisent les services support desdites données.</w:t>
      </w:r>
    </w:p>
    <w:p w14:paraId="08419447" w14:textId="77777777" w:rsidR="000D79E9" w:rsidRPr="000D79E9" w:rsidRDefault="000D79E9" w:rsidP="009E59EA">
      <w:pPr>
        <w:spacing w:line="240" w:lineRule="auto"/>
        <w:contextualSpacing/>
        <w:jc w:val="both"/>
        <w:rPr>
          <w:rFonts w:ascii="Century Gothic" w:hAnsi="Century Gothic"/>
          <w:sz w:val="20"/>
          <w:szCs w:val="20"/>
        </w:rPr>
      </w:pPr>
    </w:p>
    <w:p w14:paraId="1C5F6A99" w14:textId="16111ADA" w:rsidR="001C5725" w:rsidRPr="000D79E9" w:rsidRDefault="00E72D93" w:rsidP="009E59EA">
      <w:pPr>
        <w:spacing w:line="240" w:lineRule="auto"/>
        <w:contextualSpacing/>
        <w:jc w:val="both"/>
        <w:rPr>
          <w:rFonts w:ascii="Century Gothic" w:hAnsi="Century Gothic"/>
          <w:sz w:val="20"/>
          <w:szCs w:val="20"/>
        </w:rPr>
      </w:pPr>
      <w:r w:rsidRPr="000D79E9">
        <w:rPr>
          <w:rFonts w:ascii="Century Gothic" w:hAnsi="Century Gothic"/>
          <w:sz w:val="20"/>
          <w:szCs w:val="20"/>
        </w:rPr>
        <w:t xml:space="preserve">Les données précitées sont supprimées au plus tard 5 ans à compter du dernier contact avec la personne ou les </w:t>
      </w:r>
      <w:r w:rsidR="00C55E30">
        <w:rPr>
          <w:rFonts w:ascii="Century Gothic" w:hAnsi="Century Gothic"/>
          <w:sz w:val="20"/>
          <w:szCs w:val="20"/>
        </w:rPr>
        <w:t>employés municipaux</w:t>
      </w:r>
      <w:r w:rsidRPr="000D79E9">
        <w:rPr>
          <w:rFonts w:ascii="Century Gothic" w:hAnsi="Century Gothic"/>
          <w:sz w:val="20"/>
          <w:szCs w:val="20"/>
        </w:rPr>
        <w:t xml:space="preserve"> à l’origine desdites données.</w:t>
      </w:r>
    </w:p>
    <w:p w14:paraId="1389344B" w14:textId="1B2DCD46" w:rsidR="001C5725" w:rsidRDefault="00E72D93" w:rsidP="009E59EA">
      <w:pPr>
        <w:spacing w:line="240" w:lineRule="auto"/>
        <w:contextualSpacing/>
        <w:jc w:val="both"/>
        <w:rPr>
          <w:rFonts w:ascii="Century Gothic" w:hAnsi="Century Gothic"/>
          <w:sz w:val="20"/>
          <w:szCs w:val="20"/>
        </w:rPr>
      </w:pPr>
      <w:r w:rsidRPr="000D79E9">
        <w:rPr>
          <w:rFonts w:ascii="Century Gothic" w:hAnsi="Century Gothic"/>
          <w:sz w:val="20"/>
          <w:szCs w:val="20"/>
        </w:rPr>
        <w:t xml:space="preserve"> </w:t>
      </w:r>
    </w:p>
    <w:p w14:paraId="4728AA21" w14:textId="77777777" w:rsidR="00C55E30" w:rsidRPr="000D79E9" w:rsidRDefault="00C55E30" w:rsidP="009E59EA">
      <w:pPr>
        <w:spacing w:line="240" w:lineRule="auto"/>
        <w:contextualSpacing/>
        <w:jc w:val="both"/>
        <w:rPr>
          <w:rFonts w:ascii="Century Gothic" w:hAnsi="Century Gothic"/>
          <w:sz w:val="20"/>
          <w:szCs w:val="20"/>
        </w:rPr>
      </w:pPr>
    </w:p>
    <w:p w14:paraId="11A7EA61" w14:textId="293FDAB7" w:rsidR="001C5725" w:rsidRDefault="00E72D93" w:rsidP="009E59EA">
      <w:pPr>
        <w:pStyle w:val="Titre3"/>
        <w:keepNext w:val="0"/>
        <w:keepLines w:val="0"/>
        <w:spacing w:before="280" w:after="0" w:line="240" w:lineRule="auto"/>
        <w:contextualSpacing/>
        <w:jc w:val="both"/>
        <w:rPr>
          <w:rFonts w:ascii="Century Gothic" w:hAnsi="Century Gothic"/>
          <w:b/>
          <w:color w:val="000000"/>
          <w:sz w:val="26"/>
          <w:szCs w:val="26"/>
        </w:rPr>
      </w:pPr>
      <w:bookmarkStart w:id="18" w:name="_gajrlwzaz6dt" w:colFirst="0" w:colLast="0"/>
      <w:bookmarkStart w:id="19" w:name="_Toc67200241"/>
      <w:bookmarkEnd w:id="18"/>
      <w:r w:rsidRPr="000D79E9">
        <w:rPr>
          <w:rFonts w:ascii="Century Gothic" w:hAnsi="Century Gothic"/>
          <w:b/>
          <w:color w:val="000000"/>
          <w:sz w:val="26"/>
          <w:szCs w:val="26"/>
        </w:rPr>
        <w:t>ARTICLE 9 – LES DROITS CONCERNÉS</w:t>
      </w:r>
      <w:bookmarkEnd w:id="19"/>
    </w:p>
    <w:p w14:paraId="11B656D4" w14:textId="77777777" w:rsidR="00C55E30" w:rsidRPr="00C55E30" w:rsidRDefault="00C55E30" w:rsidP="009E59EA">
      <w:pPr>
        <w:spacing w:line="240" w:lineRule="auto"/>
        <w:contextualSpacing/>
        <w:jc w:val="both"/>
      </w:pPr>
    </w:p>
    <w:p w14:paraId="71D74980" w14:textId="4E40E578" w:rsidR="001C5725" w:rsidRDefault="000D79E9" w:rsidP="009E59EA">
      <w:pPr>
        <w:spacing w:line="240" w:lineRule="auto"/>
        <w:contextualSpacing/>
        <w:jc w:val="both"/>
        <w:rPr>
          <w:rFonts w:ascii="Century Gothic" w:hAnsi="Century Gothic"/>
          <w:sz w:val="20"/>
          <w:szCs w:val="20"/>
        </w:rPr>
      </w:pPr>
      <w:r>
        <w:rPr>
          <w:rFonts w:ascii="Century Gothic" w:hAnsi="Century Gothic"/>
          <w:sz w:val="20"/>
          <w:szCs w:val="20"/>
        </w:rPr>
        <w:t>La Mairie de Signes</w:t>
      </w:r>
      <w:r w:rsidR="00E72D93" w:rsidRPr="000D79E9">
        <w:rPr>
          <w:rFonts w:ascii="Century Gothic" w:hAnsi="Century Gothic"/>
          <w:sz w:val="20"/>
          <w:szCs w:val="20"/>
        </w:rPr>
        <w:t xml:space="preserve"> entend respecter l’intégralité des droits à l’égard du traitement de données Personnelles vis-à-vis de Salariés :</w:t>
      </w:r>
    </w:p>
    <w:p w14:paraId="0F44F67F" w14:textId="77777777" w:rsidR="000D79E9" w:rsidRPr="000D79E9" w:rsidRDefault="000D79E9" w:rsidP="009E59EA">
      <w:pPr>
        <w:spacing w:line="240" w:lineRule="auto"/>
        <w:contextualSpacing/>
        <w:jc w:val="both"/>
        <w:rPr>
          <w:rFonts w:ascii="Century Gothic" w:hAnsi="Century Gothic"/>
          <w:sz w:val="20"/>
          <w:szCs w:val="20"/>
        </w:rPr>
      </w:pPr>
    </w:p>
    <w:p w14:paraId="6B2BB187" w14:textId="77777777" w:rsidR="001C5725" w:rsidRPr="000D79E9" w:rsidRDefault="00E72D93" w:rsidP="009E59EA">
      <w:pPr>
        <w:numPr>
          <w:ilvl w:val="0"/>
          <w:numId w:val="1"/>
        </w:numPr>
        <w:spacing w:line="240" w:lineRule="auto"/>
        <w:contextualSpacing/>
        <w:jc w:val="both"/>
        <w:rPr>
          <w:rFonts w:ascii="Century Gothic" w:hAnsi="Century Gothic"/>
          <w:sz w:val="20"/>
          <w:szCs w:val="20"/>
        </w:rPr>
      </w:pPr>
      <w:proofErr w:type="gramStart"/>
      <w:r w:rsidRPr="000D79E9">
        <w:rPr>
          <w:rFonts w:ascii="Century Gothic" w:hAnsi="Century Gothic"/>
          <w:sz w:val="20"/>
          <w:szCs w:val="20"/>
        </w:rPr>
        <w:t>le</w:t>
      </w:r>
      <w:proofErr w:type="gramEnd"/>
      <w:r w:rsidRPr="000D79E9">
        <w:rPr>
          <w:rFonts w:ascii="Century Gothic" w:hAnsi="Century Gothic"/>
          <w:sz w:val="20"/>
          <w:szCs w:val="20"/>
        </w:rPr>
        <w:t xml:space="preserve"> droit d’être informé sur l’utilisation des Données Personnelles ;</w:t>
      </w:r>
    </w:p>
    <w:p w14:paraId="064675F7" w14:textId="2493D4F7" w:rsidR="001C5725" w:rsidRPr="000D79E9" w:rsidRDefault="00E72D93" w:rsidP="009E59EA">
      <w:pPr>
        <w:numPr>
          <w:ilvl w:val="0"/>
          <w:numId w:val="1"/>
        </w:numPr>
        <w:spacing w:line="240" w:lineRule="auto"/>
        <w:contextualSpacing/>
        <w:jc w:val="both"/>
        <w:rPr>
          <w:rFonts w:ascii="Century Gothic" w:hAnsi="Century Gothic"/>
          <w:sz w:val="20"/>
          <w:szCs w:val="20"/>
        </w:rPr>
      </w:pPr>
      <w:proofErr w:type="gramStart"/>
      <w:r w:rsidRPr="000D79E9">
        <w:rPr>
          <w:rFonts w:ascii="Century Gothic" w:hAnsi="Century Gothic"/>
          <w:sz w:val="20"/>
          <w:szCs w:val="20"/>
        </w:rPr>
        <w:t>le</w:t>
      </w:r>
      <w:proofErr w:type="gramEnd"/>
      <w:r w:rsidRPr="000D79E9">
        <w:rPr>
          <w:rFonts w:ascii="Century Gothic" w:hAnsi="Century Gothic"/>
          <w:sz w:val="20"/>
          <w:szCs w:val="20"/>
        </w:rPr>
        <w:t xml:space="preserve"> droit d’accéder aux informations personnelles recueillies auprès des </w:t>
      </w:r>
      <w:r w:rsidR="009E59EA">
        <w:rPr>
          <w:rFonts w:ascii="Century Gothic" w:hAnsi="Century Gothic"/>
          <w:sz w:val="20"/>
          <w:szCs w:val="20"/>
        </w:rPr>
        <w:t>employés municipaux</w:t>
      </w:r>
      <w:r w:rsidRPr="000D79E9">
        <w:rPr>
          <w:rFonts w:ascii="Century Gothic" w:hAnsi="Century Gothic"/>
          <w:sz w:val="20"/>
          <w:szCs w:val="20"/>
        </w:rPr>
        <w:t xml:space="preserve"> de </w:t>
      </w:r>
      <w:r w:rsidR="000D79E9">
        <w:rPr>
          <w:rFonts w:ascii="Century Gothic" w:hAnsi="Century Gothic"/>
          <w:sz w:val="20"/>
          <w:szCs w:val="20"/>
        </w:rPr>
        <w:t>la Mairie de Signes</w:t>
      </w:r>
      <w:r w:rsidRPr="000D79E9">
        <w:rPr>
          <w:rFonts w:ascii="Century Gothic" w:hAnsi="Century Gothic"/>
          <w:sz w:val="20"/>
          <w:szCs w:val="20"/>
        </w:rPr>
        <w:t xml:space="preserve"> ;</w:t>
      </w:r>
    </w:p>
    <w:p w14:paraId="1CB2FBE4" w14:textId="565DD834" w:rsidR="001C5725" w:rsidRDefault="00E72D93" w:rsidP="009E59EA">
      <w:pPr>
        <w:numPr>
          <w:ilvl w:val="0"/>
          <w:numId w:val="1"/>
        </w:numPr>
        <w:spacing w:line="240" w:lineRule="auto"/>
        <w:contextualSpacing/>
        <w:jc w:val="both"/>
        <w:rPr>
          <w:rFonts w:ascii="Century Gothic" w:hAnsi="Century Gothic"/>
          <w:sz w:val="20"/>
          <w:szCs w:val="20"/>
        </w:rPr>
      </w:pPr>
      <w:proofErr w:type="gramStart"/>
      <w:r w:rsidRPr="000D79E9">
        <w:rPr>
          <w:rFonts w:ascii="Century Gothic" w:hAnsi="Century Gothic"/>
          <w:sz w:val="20"/>
          <w:szCs w:val="20"/>
        </w:rPr>
        <w:t>la</w:t>
      </w:r>
      <w:proofErr w:type="gramEnd"/>
      <w:r w:rsidRPr="000D79E9">
        <w:rPr>
          <w:rFonts w:ascii="Century Gothic" w:hAnsi="Century Gothic"/>
          <w:sz w:val="20"/>
          <w:szCs w:val="20"/>
        </w:rPr>
        <w:t xml:space="preserve"> possibilité d’exiger la transférabilité </w:t>
      </w:r>
      <w:r w:rsidRPr="000D79E9">
        <w:rPr>
          <w:rFonts w:ascii="Century Gothic" w:hAnsi="Century Gothic"/>
          <w:i/>
          <w:sz w:val="20"/>
          <w:szCs w:val="20"/>
        </w:rPr>
        <w:t>(droit à la portabilité)</w:t>
      </w:r>
      <w:r w:rsidRPr="000D79E9">
        <w:rPr>
          <w:rFonts w:ascii="Century Gothic" w:hAnsi="Century Gothic"/>
          <w:sz w:val="20"/>
          <w:szCs w:val="20"/>
        </w:rPr>
        <w:t xml:space="preserve"> des données</w:t>
      </w:r>
      <w:r w:rsidR="00C55E30">
        <w:rPr>
          <w:rFonts w:ascii="Century Gothic" w:hAnsi="Century Gothic"/>
          <w:sz w:val="20"/>
          <w:szCs w:val="20"/>
        </w:rPr>
        <w:t> ;</w:t>
      </w:r>
    </w:p>
    <w:p w14:paraId="693C1FE0" w14:textId="77777777" w:rsidR="009E59EA" w:rsidRPr="000D79E9" w:rsidRDefault="009E59EA" w:rsidP="009E59EA">
      <w:pPr>
        <w:spacing w:line="240" w:lineRule="auto"/>
        <w:ind w:left="360"/>
        <w:contextualSpacing/>
        <w:jc w:val="both"/>
        <w:rPr>
          <w:rFonts w:ascii="Century Gothic" w:hAnsi="Century Gothic"/>
          <w:sz w:val="20"/>
          <w:szCs w:val="20"/>
        </w:rPr>
      </w:pPr>
    </w:p>
    <w:p w14:paraId="0CC3A39F" w14:textId="37EAF289" w:rsidR="001C5725" w:rsidRDefault="00E72D93" w:rsidP="009E59EA">
      <w:pPr>
        <w:pStyle w:val="Titre3"/>
        <w:keepNext w:val="0"/>
        <w:keepLines w:val="0"/>
        <w:spacing w:before="280" w:after="0" w:line="240" w:lineRule="auto"/>
        <w:contextualSpacing/>
        <w:jc w:val="both"/>
        <w:rPr>
          <w:rFonts w:ascii="Century Gothic" w:hAnsi="Century Gothic"/>
          <w:b/>
          <w:color w:val="000000"/>
          <w:sz w:val="26"/>
          <w:szCs w:val="26"/>
        </w:rPr>
      </w:pPr>
      <w:bookmarkStart w:id="20" w:name="_w8rfgjclq5xl" w:colFirst="0" w:colLast="0"/>
      <w:bookmarkStart w:id="21" w:name="_Toc67200242"/>
      <w:bookmarkEnd w:id="20"/>
      <w:r w:rsidRPr="000D79E9">
        <w:rPr>
          <w:rFonts w:ascii="Century Gothic" w:hAnsi="Century Gothic"/>
          <w:b/>
          <w:color w:val="000000"/>
          <w:sz w:val="26"/>
          <w:szCs w:val="26"/>
        </w:rPr>
        <w:t>ARTICLE 10 – SANCTION EN CAS DE NON-CONFORMITÉ</w:t>
      </w:r>
      <w:bookmarkEnd w:id="21"/>
    </w:p>
    <w:p w14:paraId="1B617705" w14:textId="77777777" w:rsidR="000D79E9" w:rsidRPr="000D79E9" w:rsidRDefault="000D79E9" w:rsidP="009E59EA">
      <w:pPr>
        <w:spacing w:line="240" w:lineRule="auto"/>
        <w:contextualSpacing/>
        <w:jc w:val="both"/>
        <w:rPr>
          <w:rFonts w:ascii="Century Gothic" w:hAnsi="Century Gothic"/>
          <w:sz w:val="20"/>
          <w:szCs w:val="20"/>
        </w:rPr>
      </w:pPr>
    </w:p>
    <w:p w14:paraId="74C7424C" w14:textId="77777777" w:rsidR="001C5725" w:rsidRPr="000D79E9" w:rsidRDefault="00E72D93" w:rsidP="009E59EA">
      <w:pPr>
        <w:spacing w:line="240" w:lineRule="auto"/>
        <w:contextualSpacing/>
        <w:jc w:val="both"/>
        <w:rPr>
          <w:rFonts w:ascii="Century Gothic" w:hAnsi="Century Gothic"/>
          <w:sz w:val="20"/>
          <w:szCs w:val="20"/>
        </w:rPr>
      </w:pPr>
      <w:r w:rsidRPr="000D79E9">
        <w:rPr>
          <w:rFonts w:ascii="Century Gothic" w:hAnsi="Century Gothic"/>
          <w:sz w:val="20"/>
          <w:szCs w:val="20"/>
        </w:rPr>
        <w:t>La CNIL pourra émettre des réponses en cas de violation de la réglementation comme des mises en demeure ou des avertissements.</w:t>
      </w:r>
    </w:p>
    <w:p w14:paraId="1B47453D" w14:textId="77777777" w:rsidR="001C5725" w:rsidRPr="000D79E9" w:rsidRDefault="00E72D93" w:rsidP="009E59EA">
      <w:pPr>
        <w:spacing w:line="240" w:lineRule="auto"/>
        <w:contextualSpacing/>
        <w:jc w:val="both"/>
        <w:rPr>
          <w:rFonts w:ascii="Century Gothic" w:hAnsi="Century Gothic"/>
          <w:sz w:val="20"/>
          <w:szCs w:val="20"/>
        </w:rPr>
      </w:pPr>
      <w:r w:rsidRPr="000D79E9">
        <w:rPr>
          <w:rFonts w:ascii="Century Gothic" w:hAnsi="Century Gothic"/>
          <w:sz w:val="20"/>
          <w:szCs w:val="20"/>
        </w:rPr>
        <w:t xml:space="preserve"> </w:t>
      </w:r>
    </w:p>
    <w:p w14:paraId="1837F0BB" w14:textId="3553BC2C" w:rsidR="001C5725" w:rsidRDefault="00E72D93" w:rsidP="009E59EA">
      <w:pPr>
        <w:pStyle w:val="Titre3"/>
        <w:keepNext w:val="0"/>
        <w:keepLines w:val="0"/>
        <w:spacing w:before="280" w:after="0" w:line="240" w:lineRule="auto"/>
        <w:contextualSpacing/>
        <w:jc w:val="both"/>
        <w:rPr>
          <w:rFonts w:ascii="Century Gothic" w:hAnsi="Century Gothic"/>
          <w:b/>
          <w:color w:val="000000"/>
          <w:sz w:val="26"/>
          <w:szCs w:val="26"/>
        </w:rPr>
      </w:pPr>
      <w:bookmarkStart w:id="22" w:name="_qh46caunpoe6" w:colFirst="0" w:colLast="0"/>
      <w:bookmarkStart w:id="23" w:name="_Toc67200243"/>
      <w:bookmarkEnd w:id="22"/>
      <w:r w:rsidRPr="000D79E9">
        <w:rPr>
          <w:rFonts w:ascii="Century Gothic" w:hAnsi="Century Gothic"/>
          <w:b/>
          <w:color w:val="000000"/>
          <w:sz w:val="26"/>
          <w:szCs w:val="26"/>
        </w:rPr>
        <w:t>ARTICLE 11 – INFORMATION D</w:t>
      </w:r>
      <w:r w:rsidR="009E59EA">
        <w:rPr>
          <w:rFonts w:ascii="Century Gothic" w:hAnsi="Century Gothic"/>
          <w:b/>
          <w:color w:val="000000"/>
          <w:sz w:val="26"/>
          <w:szCs w:val="26"/>
        </w:rPr>
        <w:t xml:space="preserve">E L’EMPLOYE </w:t>
      </w:r>
      <w:r w:rsidRPr="000D79E9">
        <w:rPr>
          <w:rFonts w:ascii="Century Gothic" w:hAnsi="Century Gothic"/>
          <w:b/>
          <w:color w:val="000000"/>
          <w:sz w:val="26"/>
          <w:szCs w:val="26"/>
        </w:rPr>
        <w:t>ET PUBLICITÉ</w:t>
      </w:r>
      <w:bookmarkEnd w:id="23"/>
    </w:p>
    <w:p w14:paraId="7D63DC32" w14:textId="77777777" w:rsidR="00C55E30" w:rsidRPr="00C55E30" w:rsidRDefault="00C55E30" w:rsidP="009E59EA">
      <w:pPr>
        <w:spacing w:line="240" w:lineRule="auto"/>
        <w:contextualSpacing/>
        <w:jc w:val="both"/>
      </w:pPr>
    </w:p>
    <w:p w14:paraId="351AF8EC" w14:textId="701BC2BA" w:rsidR="001C5725" w:rsidRDefault="00E72D93" w:rsidP="009E59EA">
      <w:pPr>
        <w:spacing w:line="240" w:lineRule="auto"/>
        <w:contextualSpacing/>
        <w:jc w:val="both"/>
        <w:rPr>
          <w:rFonts w:ascii="Century Gothic" w:hAnsi="Century Gothic"/>
          <w:sz w:val="20"/>
          <w:szCs w:val="20"/>
        </w:rPr>
      </w:pPr>
      <w:r w:rsidRPr="000D79E9">
        <w:rPr>
          <w:rFonts w:ascii="Century Gothic" w:hAnsi="Century Gothic"/>
          <w:sz w:val="20"/>
          <w:szCs w:val="20"/>
        </w:rPr>
        <w:lastRenderedPageBreak/>
        <w:t xml:space="preserve">La présente Charte sera affichée publiquement en annexe du règlement intérieur </w:t>
      </w:r>
      <w:r w:rsidR="00C55E30">
        <w:rPr>
          <w:rFonts w:ascii="Century Gothic" w:hAnsi="Century Gothic"/>
          <w:sz w:val="20"/>
          <w:szCs w:val="20"/>
        </w:rPr>
        <w:t xml:space="preserve">de la mairie de Signes </w:t>
      </w:r>
      <w:r w:rsidRPr="000D79E9">
        <w:rPr>
          <w:rFonts w:ascii="Century Gothic" w:hAnsi="Century Gothic"/>
          <w:sz w:val="20"/>
          <w:szCs w:val="20"/>
        </w:rPr>
        <w:t>et sera communiquée individuellement à chaque</w:t>
      </w:r>
      <w:r w:rsidR="00C55E30">
        <w:rPr>
          <w:rFonts w:ascii="Century Gothic" w:hAnsi="Century Gothic"/>
          <w:sz w:val="20"/>
          <w:szCs w:val="20"/>
        </w:rPr>
        <w:t xml:space="preserve"> employé municipal</w:t>
      </w:r>
      <w:r w:rsidRPr="000D79E9">
        <w:rPr>
          <w:rFonts w:ascii="Century Gothic" w:hAnsi="Century Gothic"/>
          <w:sz w:val="20"/>
          <w:szCs w:val="20"/>
        </w:rPr>
        <w:t xml:space="preserve"> de </w:t>
      </w:r>
      <w:r w:rsidR="000D79E9">
        <w:rPr>
          <w:rFonts w:ascii="Century Gothic" w:hAnsi="Century Gothic"/>
          <w:sz w:val="20"/>
          <w:szCs w:val="20"/>
        </w:rPr>
        <w:t>la Mairie de Signes</w:t>
      </w:r>
      <w:r w:rsidRPr="000D79E9">
        <w:rPr>
          <w:rFonts w:ascii="Century Gothic" w:hAnsi="Century Gothic"/>
          <w:sz w:val="20"/>
          <w:szCs w:val="20"/>
        </w:rPr>
        <w:t>.</w:t>
      </w:r>
    </w:p>
    <w:p w14:paraId="740A5E44" w14:textId="77777777" w:rsidR="00C55E30" w:rsidRPr="000D79E9" w:rsidRDefault="00C55E30" w:rsidP="009E59EA">
      <w:pPr>
        <w:spacing w:line="240" w:lineRule="auto"/>
        <w:contextualSpacing/>
        <w:jc w:val="both"/>
        <w:rPr>
          <w:rFonts w:ascii="Century Gothic" w:hAnsi="Century Gothic"/>
          <w:sz w:val="20"/>
          <w:szCs w:val="20"/>
        </w:rPr>
      </w:pPr>
    </w:p>
    <w:p w14:paraId="66CC380B" w14:textId="1E4A6447" w:rsidR="001C5725" w:rsidRDefault="00E72D93" w:rsidP="009E59EA">
      <w:pPr>
        <w:spacing w:line="240" w:lineRule="auto"/>
        <w:contextualSpacing/>
        <w:jc w:val="both"/>
        <w:rPr>
          <w:rFonts w:ascii="Century Gothic" w:hAnsi="Century Gothic"/>
          <w:sz w:val="20"/>
          <w:szCs w:val="20"/>
        </w:rPr>
      </w:pPr>
      <w:r w:rsidRPr="000D79E9">
        <w:rPr>
          <w:rFonts w:ascii="Century Gothic" w:hAnsi="Century Gothic"/>
          <w:sz w:val="20"/>
          <w:szCs w:val="20"/>
        </w:rPr>
        <w:t xml:space="preserve">Elle sera également disponible sur le site internet de </w:t>
      </w:r>
      <w:r w:rsidR="000D79E9">
        <w:rPr>
          <w:rFonts w:ascii="Century Gothic" w:hAnsi="Century Gothic"/>
          <w:sz w:val="20"/>
          <w:szCs w:val="20"/>
        </w:rPr>
        <w:t>la Mairie de Signes</w:t>
      </w:r>
      <w:r w:rsidRPr="000D79E9">
        <w:rPr>
          <w:rFonts w:ascii="Century Gothic" w:hAnsi="Century Gothic"/>
          <w:sz w:val="20"/>
          <w:szCs w:val="20"/>
        </w:rPr>
        <w:t>.</w:t>
      </w:r>
    </w:p>
    <w:p w14:paraId="2F95D512" w14:textId="77777777" w:rsidR="000D79E9" w:rsidRPr="000D79E9" w:rsidRDefault="000D79E9" w:rsidP="009E59EA">
      <w:pPr>
        <w:spacing w:line="240" w:lineRule="auto"/>
        <w:contextualSpacing/>
        <w:jc w:val="both"/>
        <w:rPr>
          <w:rFonts w:ascii="Century Gothic" w:hAnsi="Century Gothic"/>
          <w:sz w:val="20"/>
          <w:szCs w:val="20"/>
        </w:rPr>
      </w:pPr>
    </w:p>
    <w:p w14:paraId="438EF4AF" w14:textId="4CCF4AEB" w:rsidR="001C5725" w:rsidRDefault="00E72D93" w:rsidP="009E59EA">
      <w:pPr>
        <w:pStyle w:val="Titre3"/>
        <w:keepNext w:val="0"/>
        <w:keepLines w:val="0"/>
        <w:spacing w:before="280" w:after="0" w:line="240" w:lineRule="auto"/>
        <w:contextualSpacing/>
        <w:jc w:val="both"/>
        <w:rPr>
          <w:rFonts w:ascii="Century Gothic" w:hAnsi="Century Gothic"/>
          <w:b/>
          <w:color w:val="000000"/>
          <w:sz w:val="26"/>
          <w:szCs w:val="26"/>
        </w:rPr>
      </w:pPr>
      <w:bookmarkStart w:id="24" w:name="_hj9uo6wjuanw" w:colFirst="0" w:colLast="0"/>
      <w:bookmarkStart w:id="25" w:name="_Toc67200244"/>
      <w:bookmarkEnd w:id="24"/>
      <w:r w:rsidRPr="000D79E9">
        <w:rPr>
          <w:rFonts w:ascii="Century Gothic" w:hAnsi="Century Gothic"/>
          <w:b/>
          <w:color w:val="000000"/>
          <w:sz w:val="26"/>
          <w:szCs w:val="26"/>
        </w:rPr>
        <w:t>ARTICLE 12 – ENTRÉE EN VIGUEUR DE LA CHARTE</w:t>
      </w:r>
      <w:bookmarkEnd w:id="25"/>
    </w:p>
    <w:p w14:paraId="4779E8B8" w14:textId="77777777" w:rsidR="00C55E30" w:rsidRPr="00C55E30" w:rsidRDefault="00C55E30" w:rsidP="009E59EA">
      <w:pPr>
        <w:spacing w:line="240" w:lineRule="auto"/>
        <w:contextualSpacing/>
        <w:jc w:val="both"/>
      </w:pPr>
    </w:p>
    <w:p w14:paraId="5E4DAC9F" w14:textId="680E6210" w:rsidR="001C5725" w:rsidRPr="000D79E9" w:rsidRDefault="00E72D93" w:rsidP="009E59EA">
      <w:pPr>
        <w:spacing w:line="240" w:lineRule="auto"/>
        <w:contextualSpacing/>
        <w:jc w:val="both"/>
        <w:rPr>
          <w:rFonts w:ascii="Century Gothic" w:hAnsi="Century Gothic"/>
          <w:sz w:val="20"/>
          <w:szCs w:val="20"/>
        </w:rPr>
      </w:pPr>
      <w:r w:rsidRPr="000D79E9">
        <w:rPr>
          <w:rFonts w:ascii="Century Gothic" w:hAnsi="Century Gothic"/>
          <w:sz w:val="20"/>
          <w:szCs w:val="20"/>
        </w:rPr>
        <w:t>La présente</w:t>
      </w:r>
      <w:hyperlink r:id="rId10">
        <w:r w:rsidRPr="000D79E9">
          <w:rPr>
            <w:rFonts w:ascii="Century Gothic" w:hAnsi="Century Gothic"/>
            <w:sz w:val="20"/>
            <w:szCs w:val="20"/>
          </w:rPr>
          <w:t xml:space="preserve"> </w:t>
        </w:r>
      </w:hyperlink>
      <w:r w:rsidRPr="000D79E9">
        <w:rPr>
          <w:rFonts w:ascii="Century Gothic" w:hAnsi="Century Gothic"/>
          <w:sz w:val="20"/>
          <w:szCs w:val="20"/>
        </w:rPr>
        <w:t>Charte est applicable dès la date de sa publication.</w:t>
      </w:r>
    </w:p>
    <w:p w14:paraId="64E441CD" w14:textId="77777777" w:rsidR="001C5725" w:rsidRPr="000D79E9" w:rsidRDefault="00E72D93" w:rsidP="009E59EA">
      <w:pPr>
        <w:spacing w:line="240" w:lineRule="auto"/>
        <w:contextualSpacing/>
        <w:jc w:val="both"/>
        <w:rPr>
          <w:rFonts w:ascii="Century Gothic" w:hAnsi="Century Gothic"/>
          <w:sz w:val="20"/>
          <w:szCs w:val="20"/>
        </w:rPr>
      </w:pPr>
      <w:r w:rsidRPr="000D79E9">
        <w:rPr>
          <w:rFonts w:ascii="Century Gothic" w:hAnsi="Century Gothic"/>
          <w:sz w:val="20"/>
          <w:szCs w:val="20"/>
        </w:rPr>
        <w:t xml:space="preserve"> </w:t>
      </w:r>
    </w:p>
    <w:p w14:paraId="23BD40D9" w14:textId="77777777" w:rsidR="001C5725" w:rsidRPr="000D79E9" w:rsidRDefault="00E72D93" w:rsidP="009E59EA">
      <w:pPr>
        <w:spacing w:line="240" w:lineRule="auto"/>
        <w:contextualSpacing/>
        <w:jc w:val="both"/>
        <w:rPr>
          <w:rFonts w:ascii="Century Gothic" w:hAnsi="Century Gothic"/>
          <w:sz w:val="20"/>
          <w:szCs w:val="20"/>
        </w:rPr>
      </w:pPr>
      <w:r w:rsidRPr="000D79E9">
        <w:rPr>
          <w:rFonts w:ascii="Century Gothic" w:hAnsi="Century Gothic"/>
          <w:sz w:val="20"/>
          <w:szCs w:val="20"/>
        </w:rPr>
        <w:t xml:space="preserve"> </w:t>
      </w:r>
    </w:p>
    <w:p w14:paraId="2E6D8379" w14:textId="75955575" w:rsidR="001C5725" w:rsidRPr="000D79E9" w:rsidRDefault="00E72D93" w:rsidP="009E59EA">
      <w:pPr>
        <w:spacing w:line="240" w:lineRule="auto"/>
        <w:contextualSpacing/>
        <w:jc w:val="both"/>
        <w:rPr>
          <w:rFonts w:ascii="Century Gothic" w:hAnsi="Century Gothic"/>
          <w:sz w:val="20"/>
          <w:szCs w:val="20"/>
        </w:rPr>
      </w:pPr>
      <w:r w:rsidRPr="000D79E9">
        <w:rPr>
          <w:rFonts w:ascii="Century Gothic" w:hAnsi="Century Gothic"/>
          <w:sz w:val="20"/>
          <w:szCs w:val="20"/>
        </w:rPr>
        <w:t xml:space="preserve">                                                                                                              Fait à</w:t>
      </w:r>
      <w:r w:rsidR="000D79E9">
        <w:rPr>
          <w:rFonts w:ascii="Century Gothic" w:hAnsi="Century Gothic"/>
          <w:sz w:val="20"/>
          <w:szCs w:val="20"/>
        </w:rPr>
        <w:t xml:space="preserve"> Signes</w:t>
      </w:r>
      <w:r w:rsidRPr="000D79E9">
        <w:rPr>
          <w:rFonts w:ascii="Century Gothic" w:hAnsi="Century Gothic"/>
          <w:sz w:val="20"/>
          <w:szCs w:val="20"/>
        </w:rPr>
        <w:t xml:space="preserve"> le</w:t>
      </w:r>
      <w:r w:rsidR="000D79E9">
        <w:rPr>
          <w:rFonts w:ascii="Century Gothic" w:hAnsi="Century Gothic"/>
          <w:sz w:val="20"/>
          <w:szCs w:val="20"/>
        </w:rPr>
        <w:t xml:space="preserve"> 23/03/2021</w:t>
      </w:r>
    </w:p>
    <w:p w14:paraId="3A598D1A" w14:textId="54FA4A06" w:rsidR="001C5725" w:rsidRPr="000D79E9" w:rsidRDefault="009E59EA" w:rsidP="009E59EA">
      <w:pPr>
        <w:spacing w:line="240" w:lineRule="auto"/>
        <w:contextualSpacing/>
        <w:jc w:val="both"/>
        <w:rPr>
          <w:rFonts w:ascii="Century Gothic" w:hAnsi="Century Gothic"/>
          <w:sz w:val="20"/>
          <w:szCs w:val="20"/>
        </w:rPr>
      </w:pP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t xml:space="preserve">      M. le Maire.</w:t>
      </w:r>
    </w:p>
    <w:sectPr w:rsidR="001C5725" w:rsidRPr="000D79E9" w:rsidSect="009E59EA">
      <w:footerReference w:type="default" r:id="rId11"/>
      <w:pgSz w:w="11909" w:h="16834"/>
      <w:pgMar w:top="1440" w:right="1440" w:bottom="1440" w:left="1440" w:header="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56C80D" w14:textId="77777777" w:rsidR="00B01B18" w:rsidRDefault="00B01B18" w:rsidP="000D79E9">
      <w:pPr>
        <w:spacing w:line="240" w:lineRule="auto"/>
      </w:pPr>
      <w:r>
        <w:separator/>
      </w:r>
    </w:p>
  </w:endnote>
  <w:endnote w:type="continuationSeparator" w:id="0">
    <w:p w14:paraId="5A6AC2F1" w14:textId="77777777" w:rsidR="00B01B18" w:rsidRDefault="00B01B18" w:rsidP="000D79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96352045"/>
      <w:docPartObj>
        <w:docPartGallery w:val="Page Numbers (Bottom of Page)"/>
        <w:docPartUnique/>
      </w:docPartObj>
    </w:sdtPr>
    <w:sdtEndPr/>
    <w:sdtContent>
      <w:sdt>
        <w:sdtPr>
          <w:id w:val="1728636285"/>
          <w:docPartObj>
            <w:docPartGallery w:val="Page Numbers (Top of Page)"/>
            <w:docPartUnique/>
          </w:docPartObj>
        </w:sdtPr>
        <w:sdtEndPr/>
        <w:sdtContent>
          <w:p w14:paraId="07815DA6" w14:textId="578497CE" w:rsidR="000D79E9" w:rsidRDefault="000D79E9">
            <w:pPr>
              <w:pStyle w:val="Pieddepage"/>
              <w:jc w:val="center"/>
            </w:pPr>
            <w:r>
              <w:rPr>
                <w:lang w:val="fr-FR"/>
              </w:rPr>
              <w:t xml:space="preserve">Page </w:t>
            </w:r>
            <w:r>
              <w:rPr>
                <w:b/>
                <w:bCs/>
                <w:sz w:val="24"/>
                <w:szCs w:val="24"/>
              </w:rPr>
              <w:fldChar w:fldCharType="begin"/>
            </w:r>
            <w:r>
              <w:rPr>
                <w:b/>
                <w:bCs/>
              </w:rPr>
              <w:instrText>PAGE</w:instrText>
            </w:r>
            <w:r>
              <w:rPr>
                <w:b/>
                <w:bCs/>
                <w:sz w:val="24"/>
                <w:szCs w:val="24"/>
              </w:rPr>
              <w:fldChar w:fldCharType="separate"/>
            </w:r>
            <w:r>
              <w:rPr>
                <w:b/>
                <w:bCs/>
                <w:lang w:val="fr-FR"/>
              </w:rPr>
              <w:t>2</w:t>
            </w:r>
            <w:r>
              <w:rPr>
                <w:b/>
                <w:bCs/>
                <w:sz w:val="24"/>
                <w:szCs w:val="24"/>
              </w:rPr>
              <w:fldChar w:fldCharType="end"/>
            </w:r>
            <w:r>
              <w:rPr>
                <w:lang w:val="fr-FR"/>
              </w:rPr>
              <w:t xml:space="preserve"> sur </w:t>
            </w:r>
            <w:r>
              <w:rPr>
                <w:b/>
                <w:bCs/>
                <w:sz w:val="24"/>
                <w:szCs w:val="24"/>
              </w:rPr>
              <w:fldChar w:fldCharType="begin"/>
            </w:r>
            <w:r>
              <w:rPr>
                <w:b/>
                <w:bCs/>
              </w:rPr>
              <w:instrText>NUMPAGES</w:instrText>
            </w:r>
            <w:r>
              <w:rPr>
                <w:b/>
                <w:bCs/>
                <w:sz w:val="24"/>
                <w:szCs w:val="24"/>
              </w:rPr>
              <w:fldChar w:fldCharType="separate"/>
            </w:r>
            <w:r>
              <w:rPr>
                <w:b/>
                <w:bCs/>
                <w:lang w:val="fr-FR"/>
              </w:rPr>
              <w:t>2</w:t>
            </w:r>
            <w:r>
              <w:rPr>
                <w:b/>
                <w:bCs/>
                <w:sz w:val="24"/>
                <w:szCs w:val="24"/>
              </w:rPr>
              <w:fldChar w:fldCharType="end"/>
            </w:r>
          </w:p>
        </w:sdtContent>
      </w:sdt>
    </w:sdtContent>
  </w:sdt>
  <w:p w14:paraId="7A766F35" w14:textId="77777777" w:rsidR="000D79E9" w:rsidRDefault="000D79E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336B27" w14:textId="77777777" w:rsidR="00B01B18" w:rsidRDefault="00B01B18" w:rsidP="000D79E9">
      <w:pPr>
        <w:spacing w:line="240" w:lineRule="auto"/>
      </w:pPr>
      <w:r>
        <w:separator/>
      </w:r>
    </w:p>
  </w:footnote>
  <w:footnote w:type="continuationSeparator" w:id="0">
    <w:p w14:paraId="7EBC83C8" w14:textId="77777777" w:rsidR="00B01B18" w:rsidRDefault="00B01B18" w:rsidP="000D79E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126F3B"/>
    <w:multiLevelType w:val="hybridMultilevel"/>
    <w:tmpl w:val="3566FCAA"/>
    <w:lvl w:ilvl="0" w:tplc="B11E3A8A">
      <w:start w:val="1"/>
      <w:numFmt w:val="bullet"/>
      <w:lvlText w:val="-"/>
      <w:lvlJc w:val="left"/>
      <w:pPr>
        <w:ind w:left="720" w:hanging="360"/>
      </w:pPr>
      <w:rPr>
        <w:rFonts w:ascii="Century Gothic" w:eastAsia="Arial"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AF0088"/>
    <w:multiLevelType w:val="multilevel"/>
    <w:tmpl w:val="17A0DB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04B25F3"/>
    <w:multiLevelType w:val="multilevel"/>
    <w:tmpl w:val="18B8C7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6973F67"/>
    <w:multiLevelType w:val="hybridMultilevel"/>
    <w:tmpl w:val="8F983A50"/>
    <w:lvl w:ilvl="0" w:tplc="4BD0F228">
      <w:start w:val="1"/>
      <w:numFmt w:val="bullet"/>
      <w:lvlText w:val="-"/>
      <w:lvlJc w:val="left"/>
      <w:pPr>
        <w:ind w:left="720" w:hanging="360"/>
      </w:pPr>
      <w:rPr>
        <w:rFonts w:ascii="Century Gothic" w:eastAsia="Arial"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725"/>
    <w:rsid w:val="000D79E9"/>
    <w:rsid w:val="000F07BE"/>
    <w:rsid w:val="001C5725"/>
    <w:rsid w:val="00277C89"/>
    <w:rsid w:val="00290576"/>
    <w:rsid w:val="00480C0C"/>
    <w:rsid w:val="0051304E"/>
    <w:rsid w:val="00542836"/>
    <w:rsid w:val="009E59EA"/>
    <w:rsid w:val="00B01B18"/>
    <w:rsid w:val="00C55E30"/>
    <w:rsid w:val="00D303CD"/>
    <w:rsid w:val="00E72D93"/>
    <w:rsid w:val="00F76E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54B34"/>
  <w15:docId w15:val="{2F5D9CB8-FD87-4A47-A961-A3666A3AD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unhideWhenUsed/>
    <w:qFormat/>
    <w:pPr>
      <w:keepNext/>
      <w:keepLines/>
      <w:spacing w:before="360" w:after="120"/>
      <w:outlineLvl w:val="1"/>
    </w:pPr>
    <w:rPr>
      <w:sz w:val="32"/>
      <w:szCs w:val="32"/>
    </w:rPr>
  </w:style>
  <w:style w:type="paragraph" w:styleId="Titre3">
    <w:name w:val="heading 3"/>
    <w:basedOn w:val="Normal"/>
    <w:next w:val="Normal"/>
    <w:uiPriority w:val="9"/>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paragraph" w:styleId="En-ttedetabledesmatires">
    <w:name w:val="TOC Heading"/>
    <w:basedOn w:val="Titre1"/>
    <w:next w:val="Normal"/>
    <w:uiPriority w:val="39"/>
    <w:unhideWhenUsed/>
    <w:qFormat/>
    <w:rsid w:val="00E72D93"/>
    <w:pPr>
      <w:spacing w:before="240" w:after="0" w:line="259" w:lineRule="auto"/>
      <w:outlineLvl w:val="9"/>
    </w:pPr>
    <w:rPr>
      <w:rFonts w:asciiTheme="majorHAnsi" w:eastAsiaTheme="majorEastAsia" w:hAnsiTheme="majorHAnsi" w:cstheme="majorBidi"/>
      <w:color w:val="365F91" w:themeColor="accent1" w:themeShade="BF"/>
      <w:sz w:val="32"/>
      <w:szCs w:val="32"/>
      <w:lang w:val="fr-FR"/>
    </w:rPr>
  </w:style>
  <w:style w:type="paragraph" w:styleId="TM2">
    <w:name w:val="toc 2"/>
    <w:basedOn w:val="Normal"/>
    <w:next w:val="Normal"/>
    <w:autoRedefine/>
    <w:uiPriority w:val="39"/>
    <w:unhideWhenUsed/>
    <w:rsid w:val="00E72D93"/>
    <w:pPr>
      <w:spacing w:after="100" w:line="259" w:lineRule="auto"/>
      <w:ind w:left="220"/>
    </w:pPr>
    <w:rPr>
      <w:rFonts w:asciiTheme="minorHAnsi" w:eastAsiaTheme="minorEastAsia" w:hAnsiTheme="minorHAnsi" w:cs="Times New Roman"/>
      <w:lang w:val="fr-FR"/>
    </w:rPr>
  </w:style>
  <w:style w:type="paragraph" w:styleId="TM1">
    <w:name w:val="toc 1"/>
    <w:basedOn w:val="Normal"/>
    <w:next w:val="Normal"/>
    <w:autoRedefine/>
    <w:uiPriority w:val="39"/>
    <w:unhideWhenUsed/>
    <w:rsid w:val="00E72D93"/>
    <w:pPr>
      <w:spacing w:after="100" w:line="259" w:lineRule="auto"/>
    </w:pPr>
    <w:rPr>
      <w:rFonts w:asciiTheme="minorHAnsi" w:eastAsiaTheme="minorEastAsia" w:hAnsiTheme="minorHAnsi" w:cs="Times New Roman"/>
      <w:lang w:val="fr-FR"/>
    </w:rPr>
  </w:style>
  <w:style w:type="paragraph" w:styleId="TM3">
    <w:name w:val="toc 3"/>
    <w:basedOn w:val="Normal"/>
    <w:next w:val="Normal"/>
    <w:autoRedefine/>
    <w:uiPriority w:val="39"/>
    <w:unhideWhenUsed/>
    <w:rsid w:val="00E72D93"/>
    <w:pPr>
      <w:spacing w:after="100" w:line="259" w:lineRule="auto"/>
      <w:ind w:left="440"/>
    </w:pPr>
    <w:rPr>
      <w:rFonts w:asciiTheme="minorHAnsi" w:eastAsiaTheme="minorEastAsia" w:hAnsiTheme="minorHAnsi" w:cs="Times New Roman"/>
      <w:lang w:val="fr-FR"/>
    </w:rPr>
  </w:style>
  <w:style w:type="character" w:styleId="Lienhypertexte">
    <w:name w:val="Hyperlink"/>
    <w:basedOn w:val="Policepardfaut"/>
    <w:uiPriority w:val="99"/>
    <w:unhideWhenUsed/>
    <w:rsid w:val="00E72D93"/>
    <w:rPr>
      <w:color w:val="0000FF" w:themeColor="hyperlink"/>
      <w:u w:val="single"/>
    </w:rPr>
  </w:style>
  <w:style w:type="paragraph" w:styleId="Sansinterligne">
    <w:name w:val="No Spacing"/>
    <w:link w:val="SansinterligneCar"/>
    <w:uiPriority w:val="1"/>
    <w:qFormat/>
    <w:rsid w:val="0051304E"/>
    <w:pPr>
      <w:spacing w:line="240" w:lineRule="auto"/>
    </w:pPr>
    <w:rPr>
      <w:rFonts w:asciiTheme="minorHAnsi" w:eastAsiaTheme="minorEastAsia" w:hAnsiTheme="minorHAnsi" w:cstheme="minorBidi"/>
      <w:lang w:val="fr-FR"/>
    </w:rPr>
  </w:style>
  <w:style w:type="character" w:customStyle="1" w:styleId="SansinterligneCar">
    <w:name w:val="Sans interligne Car"/>
    <w:basedOn w:val="Policepardfaut"/>
    <w:link w:val="Sansinterligne"/>
    <w:uiPriority w:val="1"/>
    <w:rsid w:val="0051304E"/>
    <w:rPr>
      <w:rFonts w:asciiTheme="minorHAnsi" w:eastAsiaTheme="minorEastAsia" w:hAnsiTheme="minorHAnsi" w:cstheme="minorBidi"/>
      <w:lang w:val="fr-FR"/>
    </w:rPr>
  </w:style>
  <w:style w:type="paragraph" w:styleId="En-tte">
    <w:name w:val="header"/>
    <w:basedOn w:val="Normal"/>
    <w:link w:val="En-tteCar"/>
    <w:uiPriority w:val="99"/>
    <w:unhideWhenUsed/>
    <w:rsid w:val="000D79E9"/>
    <w:pPr>
      <w:tabs>
        <w:tab w:val="center" w:pos="4536"/>
        <w:tab w:val="right" w:pos="9072"/>
      </w:tabs>
      <w:spacing w:line="240" w:lineRule="auto"/>
    </w:pPr>
  </w:style>
  <w:style w:type="character" w:customStyle="1" w:styleId="En-tteCar">
    <w:name w:val="En-tête Car"/>
    <w:basedOn w:val="Policepardfaut"/>
    <w:link w:val="En-tte"/>
    <w:uiPriority w:val="99"/>
    <w:rsid w:val="000D79E9"/>
  </w:style>
  <w:style w:type="paragraph" w:styleId="Pieddepage">
    <w:name w:val="footer"/>
    <w:basedOn w:val="Normal"/>
    <w:link w:val="PieddepageCar"/>
    <w:uiPriority w:val="99"/>
    <w:unhideWhenUsed/>
    <w:rsid w:val="000D79E9"/>
    <w:pPr>
      <w:tabs>
        <w:tab w:val="center" w:pos="4536"/>
        <w:tab w:val="right" w:pos="9072"/>
      </w:tabs>
      <w:spacing w:line="240" w:lineRule="auto"/>
    </w:pPr>
  </w:style>
  <w:style w:type="character" w:customStyle="1" w:styleId="PieddepageCar">
    <w:name w:val="Pied de page Car"/>
    <w:basedOn w:val="Policepardfaut"/>
    <w:link w:val="Pieddepage"/>
    <w:uiPriority w:val="99"/>
    <w:rsid w:val="000D79E9"/>
  </w:style>
  <w:style w:type="paragraph" w:styleId="Paragraphedeliste">
    <w:name w:val="List Paragraph"/>
    <w:basedOn w:val="Normal"/>
    <w:uiPriority w:val="34"/>
    <w:qFormat/>
    <w:rsid w:val="00C55E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www.maitredata.com/modele-de-charte-de-teletravail/" TargetMode="Externa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2021-03-23T00:00:00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D73B1B7-077D-46D7-909F-DB1E935FE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1400</Words>
  <Characters>7703</Characters>
  <Application>Microsoft Office Word</Application>
  <DocSecurity>0</DocSecurity>
  <Lines>64</Lines>
  <Paragraphs>18</Paragraphs>
  <ScaleCrop>false</ScaleCrop>
  <Company/>
  <LinksUpToDate>false</LinksUpToDate>
  <CharactersWithSpaces>9085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RGPD</dc:title>
  <dc:subject>Mairie de Signes</dc:subject>
  <dc:creator>Julien Alba</dc:creator>
  <cp:lastModifiedBy>Julien Alba</cp:lastModifiedBy>
  <cp:revision>10</cp:revision>
  <cp:lastPrinted>2021-03-22T15:36:00Z</cp:lastPrinted>
  <dcterms:created xsi:type="dcterms:W3CDTF">2021-02-02T15:47:00Z</dcterms:created>
  <dcterms:modified xsi:type="dcterms:W3CDTF">2021-03-22T15:36:00Z</dcterms:modified>
</cp:coreProperties>
</file>